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Ramakrishna Sarada Mission Vivekananda Vidyabhavan</w:t>
      </w:r>
    </w:p>
    <w:p w:rsidR="00000000" w:rsidDel="00000000" w:rsidP="00000000" w:rsidRDefault="00000000" w:rsidRPr="00000000" w14:paraId="0000000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 2018-19</w:t>
      </w:r>
    </w:p>
    <w:p w:rsidR="00000000" w:rsidDel="00000000" w:rsidP="00000000" w:rsidRDefault="00000000" w:rsidRPr="00000000" w14:paraId="0000000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Department of Sociology </w:t>
      </w:r>
    </w:p>
    <w:p w:rsidR="00000000" w:rsidDel="00000000" w:rsidP="00000000" w:rsidRDefault="00000000" w:rsidRPr="00000000" w14:paraId="00000004">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(HONOURS)</w:t>
      </w:r>
      <w:r w:rsidDel="00000000" w:rsidR="00000000" w:rsidRPr="00000000">
        <w:rPr>
          <w:rtl w:val="0"/>
        </w:rPr>
      </w:r>
    </w:p>
    <w:p w:rsidR="00000000" w:rsidDel="00000000" w:rsidP="00000000" w:rsidRDefault="00000000" w:rsidRPr="00000000" w14:paraId="00000005">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LESSON PLAN CBCS</w:t>
      </w:r>
    </w:p>
    <w:p w:rsidR="00000000" w:rsidDel="00000000" w:rsidP="00000000" w:rsidRDefault="00000000" w:rsidRPr="00000000" w14:paraId="00000006">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SESSION: 2018-19</w:t>
      </w:r>
    </w:p>
    <w:p w:rsidR="00000000" w:rsidDel="00000000" w:rsidP="00000000" w:rsidRDefault="00000000" w:rsidRPr="00000000" w14:paraId="00000007">
      <w:pPr>
        <w:spacing w:line="259"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SEMESTER- I</w:t>
      </w:r>
    </w:p>
    <w:p w:rsidR="00000000" w:rsidDel="00000000" w:rsidP="00000000" w:rsidRDefault="00000000" w:rsidRPr="00000000" w14:paraId="00000008">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CORE COURSE- 1; </w:t>
      </w:r>
      <w:r w:rsidDel="00000000" w:rsidR="00000000" w:rsidRPr="00000000">
        <w:rPr>
          <w:rFonts w:ascii="Times New Roman" w:cs="Times New Roman" w:eastAsia="Times New Roman" w:hAnsi="Times New Roman"/>
          <w:b w:val="1"/>
          <w:sz w:val="24"/>
          <w:szCs w:val="24"/>
          <w:rtl w:val="0"/>
        </w:rPr>
        <w:t xml:space="preserve">Introduction to Sociology I (SOCACOR01T)</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TEACHER</w:t>
            </w:r>
          </w:p>
        </w:tc>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TOPICS</w:t>
            </w:r>
          </w:p>
        </w:tc>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CREDIT HOURS</w:t>
            </w:r>
            <w:r w:rsidDel="00000000" w:rsidR="00000000" w:rsidRPr="00000000">
              <w:rPr>
                <w:rFonts w:ascii="Times New Roman" w:cs="Times New Roman" w:eastAsia="Times New Roman" w:hAnsi="Times New Roman"/>
                <w:rtl w:val="0"/>
              </w:rPr>
              <w:t xml:space="preserve"> (APPROX.)</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00D">
            <w:pPr>
              <w:numPr>
                <w:ilvl w:val="0"/>
                <w:numId w:val="6"/>
              </w:numPr>
              <w:spacing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Processes</w:t>
            </w:r>
          </w:p>
          <w:p w:rsidR="00000000" w:rsidDel="00000000" w:rsidP="00000000" w:rsidRDefault="00000000" w:rsidRPr="00000000" w14:paraId="0000000E">
            <w:pPr>
              <w:numPr>
                <w:ilvl w:val="0"/>
                <w:numId w:val="6"/>
              </w:numPr>
              <w:spacing w:after="160"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Change and Mobility</w:t>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012">
            <w:pPr>
              <w:numPr>
                <w:ilvl w:val="0"/>
                <w:numId w:val="6"/>
              </w:numPr>
              <w:spacing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Basic Concepts; </w:t>
            </w:r>
          </w:p>
          <w:p w:rsidR="00000000" w:rsidDel="00000000" w:rsidP="00000000" w:rsidRDefault="00000000" w:rsidRPr="00000000" w14:paraId="00000013">
            <w:pPr>
              <w:numPr>
                <w:ilvl w:val="0"/>
                <w:numId w:val="6"/>
              </w:numPr>
              <w:spacing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Culture and Society; </w:t>
            </w:r>
          </w:p>
          <w:p w:rsidR="00000000" w:rsidDel="00000000" w:rsidP="00000000" w:rsidRDefault="00000000" w:rsidRPr="00000000" w14:paraId="00000014">
            <w:pPr>
              <w:numPr>
                <w:ilvl w:val="0"/>
                <w:numId w:val="6"/>
              </w:numPr>
              <w:spacing w:after="160"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and Group</w:t>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01B">
            <w:pPr>
              <w:numPr>
                <w:ilvl w:val="0"/>
                <w:numId w:val="6"/>
              </w:numPr>
              <w:ind w:left="786"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Social Institutions; </w:t>
            </w:r>
          </w:p>
          <w:p w:rsidR="00000000" w:rsidDel="00000000" w:rsidP="00000000" w:rsidRDefault="00000000" w:rsidRPr="00000000" w14:paraId="0000001C">
            <w:pPr>
              <w:numPr>
                <w:ilvl w:val="0"/>
                <w:numId w:val="6"/>
              </w:numPr>
              <w:spacing w:after="160"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Structure and Social Control</w:t>
            </w:r>
          </w:p>
        </w:tc>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020">
            <w:pPr>
              <w:numPr>
                <w:ilvl w:val="0"/>
                <w:numId w:val="6"/>
              </w:numPr>
              <w:spacing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Thinking Sociologically; </w:t>
            </w:r>
          </w:p>
          <w:p w:rsidR="00000000" w:rsidDel="00000000" w:rsidP="00000000" w:rsidRDefault="00000000" w:rsidRPr="00000000" w14:paraId="00000021">
            <w:pPr>
              <w:numPr>
                <w:ilvl w:val="0"/>
                <w:numId w:val="6"/>
              </w:numPr>
              <w:spacing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Emergence of Sociology; </w:t>
            </w:r>
          </w:p>
          <w:p w:rsidR="00000000" w:rsidDel="00000000" w:rsidP="00000000" w:rsidRDefault="00000000" w:rsidRPr="00000000" w14:paraId="00000022">
            <w:pPr>
              <w:numPr>
                <w:ilvl w:val="0"/>
                <w:numId w:val="6"/>
              </w:numPr>
              <w:spacing w:after="160" w:line="259"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Sociology and Other Social Sciences</w:t>
            </w:r>
          </w:p>
        </w:tc>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 </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Credit Hours</w:t>
            </w:r>
          </w:p>
        </w:tc>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02E">
      <w:pPr>
        <w:spacing w:line="259" w:lineRule="auto"/>
        <w:rPr/>
      </w:pPr>
      <w:r w:rsidDel="00000000" w:rsidR="00000000" w:rsidRPr="00000000">
        <w:rPr>
          <w:rtl w:val="0"/>
        </w:rPr>
        <w:t xml:space="preserve"> </w:t>
      </w:r>
    </w:p>
    <w:p w:rsidR="00000000" w:rsidDel="00000000" w:rsidP="00000000" w:rsidRDefault="00000000" w:rsidRPr="00000000" w14:paraId="0000002F">
      <w:pPr>
        <w:spacing w:line="259" w:lineRule="auto"/>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CORE COURSE- 02; Sociology of India – I (SOCACOR02T</w:t>
      </w:r>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TEACHER</w:t>
            </w:r>
          </w:p>
        </w:tc>
        <w:tc>
          <w:tcPr/>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TOPICS</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CREDIT HOURS</w:t>
            </w:r>
            <w:r w:rsidDel="00000000" w:rsidR="00000000" w:rsidRPr="00000000">
              <w:rPr>
                <w:rFonts w:ascii="Times New Roman" w:cs="Times New Roman" w:eastAsia="Times New Roman" w:hAnsi="Times New Roman"/>
                <w:rtl w:val="0"/>
              </w:rPr>
              <w:t xml:space="preserve"> (APPROX.)</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039">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Colonial Discourse; </w:t>
            </w:r>
          </w:p>
          <w:p w:rsidR="00000000" w:rsidDel="00000000" w:rsidP="00000000" w:rsidRDefault="00000000" w:rsidRPr="00000000" w14:paraId="0000003A">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 concept and critique; </w:t>
            </w:r>
          </w:p>
          <w:p w:rsidR="00000000" w:rsidDel="00000000" w:rsidP="00000000" w:rsidRDefault="00000000" w:rsidRPr="00000000" w14:paraId="0000003B">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Agrarian Classes.</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042">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Subaltern Critique; </w:t>
            </w:r>
          </w:p>
          <w:p w:rsidR="00000000" w:rsidDel="00000000" w:rsidP="00000000" w:rsidRDefault="00000000" w:rsidRPr="00000000" w14:paraId="00000043">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Village: Structure and Change.</w:t>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048">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Nationalist Discourse; </w:t>
            </w:r>
          </w:p>
          <w:p w:rsidR="00000000" w:rsidDel="00000000" w:rsidP="00000000" w:rsidRDefault="00000000" w:rsidRPr="00000000" w14:paraId="00000049">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Kinship: Principle and Pattern; </w:t>
            </w:r>
          </w:p>
          <w:p w:rsidR="00000000" w:rsidDel="00000000" w:rsidP="00000000" w:rsidRDefault="00000000" w:rsidRPr="00000000" w14:paraId="0000004B">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and Society.</w:t>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p w:rsidR="00000000" w:rsidDel="00000000" w:rsidP="00000000" w:rsidRDefault="00000000" w:rsidRPr="00000000" w14:paraId="00000052">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053">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and Labour; </w:t>
            </w:r>
          </w:p>
          <w:p w:rsidR="00000000" w:rsidDel="00000000" w:rsidP="00000000" w:rsidRDefault="00000000" w:rsidRPr="00000000" w14:paraId="00000054">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Tribe: Profile and Location.</w:t>
            </w:r>
          </w:p>
        </w:tc>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 </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Credit Hours</w:t>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05D">
      <w:pPr>
        <w:spacing w:line="259" w:lineRule="auto"/>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ANNUAL MODE- HONOURS</w:t>
      </w:r>
    </w:p>
    <w:p w:rsidR="00000000" w:rsidDel="00000000" w:rsidP="00000000" w:rsidRDefault="00000000" w:rsidRPr="00000000" w14:paraId="0000005F">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u w:val="single"/>
          <w:rtl w:val="0"/>
        </w:rPr>
        <w:t xml:space="preserve">PART- 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III (Contemporary Indian Society)</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CLASSES </w:t>
            </w:r>
            <w:r w:rsidDel="00000000" w:rsidR="00000000" w:rsidRPr="00000000">
              <w:rPr>
                <w:rFonts w:ascii="Times New Roman" w:cs="Times New Roman" w:eastAsia="Times New Roman" w:hAnsi="Times New Roman"/>
                <w:sz w:val="24"/>
                <w:szCs w:val="24"/>
                <w:rtl w:val="0"/>
              </w:rPr>
              <w:t xml:space="preserve">(APPROX.)</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Society and Politics: Social mobility and politics; politics of ethnic groups; public culture and politics; Regionalism, Pluralism and National unity; Decentralization of power; Panchayati Raj; Municipalities.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and society: Religious pluralism; Secularism in India; Religion and social change; Religious Minorities; Religion as the dichotomous basis of unity and conflict.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society: Universalization of Elementary Education; Education and globalization; Open distance learning – The emerging Facets.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and Society: Situational analysis of children; child rights and protection; child development programmes.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Dynamics in India: Changing composition and distribution of population; Social Determinants and Consequences of Population Growth; Fertility and culture; Demographic Dividend, infant mortality, sex ratio and missing girls; Evaluation of population policy and programmes in India.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Movements in India: Nature of Social Movements; Peasant movements; Women’s movements; Caste movements; Workers movement; Backward Caste Movement.</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Characteristics of Indian society; Concepts of unity and diversity: forms of diversity, bonds of unity; Rural Social Structure; Village and the outside world; urban social structure; Patterns of urbanization; Changing Agrarian Social Structure in India; Indian Path of industrialization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 and Class: Structure, perspectives of caste, continuity and change, caste in modern polity, policy of Protective discrimination. Class formation in India; Agrarian and Industrial class structure; Emergence of middle class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Tribal societies: Distinctive features of tribal communities and their geographical spread; problems of tribal communities; tribal development efforts; issues of tribal identity.</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Marriage, Family and Kinship: Marriage and its changing patterns, Family – its structural and functional aspects – its changing forms; Emerging patterns of Family living; regional variations in kinship systems and its socio- cultural correlates; Impact of legislation and socio- economic change on marriage and family </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and Society: Demographic profile of women; Status of women; gender inequality; Domestic Violence, Gender role stereotyping; Women and law.</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Change in India: Processes of Social Change in India; Structural Contradictions and Challenges to social change in India; Social transformation of Indian society; Agents of Social Change: State, Mass Media, Education, Industry, and Civil Society Organizations; impact of shift in relationship to technology, mass media, and consumer culture.</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Activities</w:t>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Hours</w:t>
            </w: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0E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IV (Sociological Theory)</w:t>
      </w:r>
    </w:p>
    <w:p w:rsidR="00000000" w:rsidDel="00000000" w:rsidP="00000000" w:rsidRDefault="00000000" w:rsidRPr="00000000" w14:paraId="000000EA">
      <w:pPr>
        <w:rPr>
          <w:rFonts w:ascii="Times New Roman" w:cs="Times New Roman" w:eastAsia="Times New Roman" w:hAnsi="Times New Roman"/>
          <w:b w:val="1"/>
          <w:sz w:val="28"/>
          <w:szCs w:val="28"/>
          <w:u w:val="single"/>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tl w:val="0"/>
              </w:rPr>
            </w:r>
          </w:p>
        </w:tc>
        <w:tc>
          <w:tcPr/>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HOURS</w:t>
            </w:r>
            <w:r w:rsidDel="00000000" w:rsidR="00000000" w:rsidRPr="00000000">
              <w:rPr>
                <w:rFonts w:ascii="Times New Roman" w:cs="Times New Roman" w:eastAsia="Times New Roman" w:hAnsi="Times New Roman"/>
                <w:sz w:val="24"/>
                <w:szCs w:val="24"/>
                <w:rtl w:val="0"/>
              </w:rPr>
              <w:t xml:space="preserve"> (APPROX.)</w:t>
            </w:r>
          </w:p>
        </w:tc>
      </w:tr>
      <w:tr>
        <w:trPr>
          <w:cantSplit w:val="0"/>
          <w:tblHeader w:val="0"/>
        </w:trPr>
        <w:tc>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Nature of sociological theory; Macro to Micro Levels of theorization in sociology; Relationship between theory and research; Philosophy of Social Science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Few Recent trends in Sociological Theorizing: Structuration: Anthony Giddens; Neo Functionalism: J Alexander; Postmodernism: Overview (Postmodernism: an artistic movement, a social phenomenon, an economic condition, or simply a state of mind; Postmodernism: progeny of modernism or its antithesis).</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Functionalism: Methodological Individualism: B Malinowski; The idea of social structure: A.R.Radcliffe-Brown; Functional dimensions of social system: T.Parsons; Codification, critique and reformulation of functional analysis: R.K.Merton </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Interactionist perspective: Symbolic Interactionism: G.H.Mead and H.Blumer; Ethnomethodology: H.Garfinkel; Dramaturgical Approach: E. Goffman </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theory: Marx critique and dialectics of conflict: R.Dahrendorf; Functional Analysis of Conflict: G Simmel and L.Coser; Conflict and Social Change: R.Collins. </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Activities</w:t>
            </w:r>
          </w:p>
        </w:tc>
        <w:tc>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Hours</w:t>
            </w:r>
            <w:r w:rsidDel="00000000" w:rsidR="00000000" w:rsidRPr="00000000">
              <w:rPr>
                <w:rtl w:val="0"/>
              </w:rPr>
            </w:r>
          </w:p>
        </w:tc>
        <w:tc>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12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12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u w:val="single"/>
          <w:rtl w:val="0"/>
        </w:rPr>
        <w:t xml:space="preserve">PART- III</w:t>
      </w:r>
    </w:p>
    <w:p w:rsidR="00000000" w:rsidDel="00000000" w:rsidP="00000000" w:rsidRDefault="00000000" w:rsidRPr="00000000" w14:paraId="00000130">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V (Conducting Research in Sociology)</w:t>
      </w:r>
    </w:p>
    <w:p w:rsidR="00000000" w:rsidDel="00000000" w:rsidP="00000000" w:rsidRDefault="00000000" w:rsidRPr="00000000" w14:paraId="00000131">
      <w:pPr>
        <w:rPr>
          <w:rFonts w:ascii="Times New Roman" w:cs="Times New Roman" w:eastAsia="Times New Roman" w:hAnsi="Times New Roman"/>
          <w:b w:val="1"/>
          <w:sz w:val="28"/>
          <w:szCs w:val="28"/>
          <w:u w:val="single"/>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tl w:val="0"/>
              </w:rPr>
            </w:r>
          </w:p>
        </w:tc>
        <w:tc>
          <w:tcPr/>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HOURS</w:t>
            </w:r>
            <w:r w:rsidDel="00000000" w:rsidR="00000000" w:rsidRPr="00000000">
              <w:rPr>
                <w:rFonts w:ascii="Times New Roman" w:cs="Times New Roman" w:eastAsia="Times New Roman" w:hAnsi="Times New Roman"/>
                <w:sz w:val="24"/>
                <w:szCs w:val="24"/>
                <w:rtl w:val="0"/>
              </w:rPr>
              <w:t xml:space="preserve"> (APPROX.)</w:t>
            </w:r>
          </w:p>
        </w:tc>
      </w:tr>
      <w:tr>
        <w:trPr>
          <w:cantSplit w:val="0"/>
          <w:tblHeader w:val="0"/>
        </w:trPr>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Coding &amp; Data Cleaning </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Data Analysis: Central Tendency and Dispersion </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Data Analysis: Content Analysis </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Computer and Internet Technologies</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Summarizing and Reporting research </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 Construction &amp; Theory Building</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Sociological Research; Ethics of Social Research </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Social Research: Quantitative and Qualitative </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Reasoning: Deductive and Inductive </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Theory and Fact: Reinforcements </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Elements of Theory: Concepts, Variables, Statements, Propositions, Hypothesis Hypotheses formulation and Verification</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Conceptualization, Operationalization, &amp; Measurement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Sampling; Types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Selection in Qualitative Research  </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Experimental Research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Research </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 </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 </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 and Schedule </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Guiding Principles: Construction Techniques and Types of Question </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Combining Data Collection Methods </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Principles for Designing Data Collection Strategies. </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Activities</w:t>
            </w:r>
          </w:p>
        </w:tc>
        <w:tc>
          <w:tcPr/>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Hours</w:t>
            </w:r>
            <w:r w:rsidDel="00000000" w:rsidR="00000000" w:rsidRPr="00000000">
              <w:rPr>
                <w:rtl w:val="0"/>
              </w:rPr>
            </w:r>
          </w:p>
        </w:tc>
        <w:tc>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1B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VI (Indian Sociology)</w:t>
      </w:r>
    </w:p>
    <w:p w:rsidR="00000000" w:rsidDel="00000000" w:rsidP="00000000" w:rsidRDefault="00000000" w:rsidRPr="00000000" w14:paraId="000001B3">
      <w:pPr>
        <w:rPr>
          <w:rFonts w:ascii="Times New Roman" w:cs="Times New Roman" w:eastAsia="Times New Roman" w:hAnsi="Times New Roman"/>
          <w:b w:val="1"/>
          <w:sz w:val="28"/>
          <w:szCs w:val="28"/>
          <w:u w:val="single"/>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HOURS</w:t>
            </w:r>
            <w:r w:rsidDel="00000000" w:rsidR="00000000" w:rsidRPr="00000000">
              <w:rPr>
                <w:rFonts w:ascii="Times New Roman" w:cs="Times New Roman" w:eastAsia="Times New Roman" w:hAnsi="Times New Roman"/>
                <w:sz w:val="24"/>
                <w:szCs w:val="24"/>
                <w:rtl w:val="0"/>
              </w:rPr>
              <w:t xml:space="preserve"> (APPROX.)</w:t>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Rabindranath Tagore: Man, Society and Personality; Society and Social Policy; Education; Village, Cooperative and Rural Development.</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Swami Vivekananda: Society and progress; State and class rule; Exploitation and Equality; Democracy, Socialism and Revolution. </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K. Gandhi: Critique of Western Industrialism; Alternative model of Development: Village Reconstruction; Hind Swaraj and Village Republic; Concept of Education (Nai Talim)</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N.K. Bose: Approach to the study of society; Structure of Hindu society; Concept of tribal absorption; Study on Calcutta </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 Ambedkar: Hinduism and Buddhism; Critique of the Varna/caste- based society of India; Dalits and anti-untouchability agenda; Caste, class and democracy</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Benoy Kumar Sarkar: Positivism; Personality; Progress; Interpretation of Indian tradition </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G.S.Ghurye: Approach to Sociology; Caste and Tribe; Dynamics of culture and society; Religion </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 Mukerji: Personality; Methodology; Interpretation of tradition and social change in India; Middle class in India </w:t>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 Srinivas: Dominant Caste, Sanskritization, Social Change </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 Desai: Contradictions in the Indian Process of Social Transformation since Independence </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Activities</w:t>
            </w:r>
          </w:p>
        </w:tc>
        <w:tc>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Hours</w:t>
            </w: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20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VII </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Fonts w:ascii="Times New Roman" w:cs="Times New Roman" w:eastAsia="Times New Roman" w:hAnsi="Times New Roman"/>
          <w:b w:val="1"/>
          <w:sz w:val="28"/>
          <w:szCs w:val="28"/>
          <w:u w:val="single"/>
          <w:rtl w:val="0"/>
        </w:rPr>
        <w:t xml:space="preserve">Indian Society: Issues and Problems)</w:t>
      </w:r>
    </w:p>
    <w:p w:rsidR="00000000" w:rsidDel="00000000" w:rsidP="00000000" w:rsidRDefault="00000000" w:rsidRPr="00000000" w14:paraId="0000020D">
      <w:pPr>
        <w:rPr>
          <w:rFonts w:ascii="Times New Roman" w:cs="Times New Roman" w:eastAsia="Times New Roman" w:hAnsi="Times New Roman"/>
          <w:b w:val="1"/>
          <w:sz w:val="24"/>
          <w:szCs w:val="24"/>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HOURS</w:t>
            </w:r>
            <w:r w:rsidDel="00000000" w:rsidR="00000000" w:rsidRPr="00000000">
              <w:rPr>
                <w:rFonts w:ascii="Times New Roman" w:cs="Times New Roman" w:eastAsia="Times New Roman" w:hAnsi="Times New Roman"/>
                <w:sz w:val="24"/>
                <w:szCs w:val="24"/>
                <w:rtl w:val="0"/>
              </w:rPr>
              <w:t xml:space="preserve"> (APPROX.)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Madhura Basu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Society in Transition: Socio-Historical Overview </w:t>
            </w:r>
          </w:p>
          <w:p w:rsidR="00000000" w:rsidDel="00000000" w:rsidP="00000000" w:rsidRDefault="00000000" w:rsidRPr="00000000" w14:paraId="000002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Economy </w:t>
            </w:r>
          </w:p>
          <w:p w:rsidR="00000000" w:rsidDel="00000000" w:rsidP="00000000" w:rsidRDefault="00000000" w:rsidRPr="00000000" w14:paraId="000002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Poverty </w:t>
            </w:r>
          </w:p>
          <w:p w:rsidR="00000000" w:rsidDel="00000000" w:rsidP="00000000" w:rsidRDefault="00000000" w:rsidRPr="00000000" w14:paraId="000002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Unemployment </w:t>
            </w:r>
          </w:p>
          <w:p w:rsidR="00000000" w:rsidDel="00000000" w:rsidP="00000000" w:rsidRDefault="00000000" w:rsidRPr="00000000" w14:paraId="000002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Unaccounted Parallel Economy </w:t>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 Collar Crime </w:t>
            </w:r>
          </w:p>
          <w:p w:rsidR="00000000" w:rsidDel="00000000" w:rsidP="00000000" w:rsidRDefault="00000000" w:rsidRPr="00000000" w14:paraId="000002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Politics</w:t>
            </w:r>
          </w:p>
          <w:p w:rsidR="00000000" w:rsidDel="00000000" w:rsidP="00000000" w:rsidRDefault="00000000" w:rsidRPr="00000000" w14:paraId="000002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Sovereignty and Externalities in Indian Politics</w:t>
            </w:r>
          </w:p>
          <w:p w:rsidR="00000000" w:rsidDel="00000000" w:rsidP="00000000" w:rsidRDefault="00000000" w:rsidRPr="00000000" w14:paraId="000002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Caste and Politics </w:t>
            </w:r>
          </w:p>
          <w:p w:rsidR="00000000" w:rsidDel="00000000" w:rsidP="00000000" w:rsidRDefault="00000000" w:rsidRPr="00000000" w14:paraId="000002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Religion and Politics  </w:t>
            </w:r>
          </w:p>
          <w:p w:rsidR="00000000" w:rsidDel="00000000" w:rsidP="00000000" w:rsidRDefault="00000000" w:rsidRPr="00000000" w14:paraId="000002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Violence and Politics </w:t>
            </w:r>
          </w:p>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Corruption</w:t>
            </w:r>
          </w:p>
          <w:p w:rsidR="00000000" w:rsidDel="00000000" w:rsidP="00000000" w:rsidRDefault="00000000" w:rsidRPr="00000000" w14:paraId="000002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Religion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Religious Conflicts </w:t>
            </w:r>
          </w:p>
          <w:p w:rsidR="00000000" w:rsidDel="00000000" w:rsidP="00000000" w:rsidRDefault="00000000" w:rsidRPr="00000000" w14:paraId="000002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Communalism </w:t>
            </w:r>
          </w:p>
          <w:p w:rsidR="00000000" w:rsidDel="00000000" w:rsidP="00000000" w:rsidRDefault="00000000" w:rsidRPr="00000000" w14:paraId="000002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Secularism</w:t>
            </w:r>
          </w:p>
          <w:p w:rsidR="00000000" w:rsidDel="00000000" w:rsidP="00000000" w:rsidRDefault="00000000" w:rsidRPr="00000000" w14:paraId="000002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p w:rsidR="00000000" w:rsidDel="00000000" w:rsidP="00000000" w:rsidRDefault="00000000" w:rsidRPr="00000000" w14:paraId="0000022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Poulomi Chakraborty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w:t>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Illiteracy </w:t>
            </w:r>
          </w:p>
          <w:p w:rsidR="00000000" w:rsidDel="00000000" w:rsidP="00000000" w:rsidRDefault="00000000" w:rsidRPr="00000000" w14:paraId="000002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Privatization of Education </w:t>
            </w:r>
          </w:p>
          <w:p w:rsidR="00000000" w:rsidDel="00000000" w:rsidP="00000000" w:rsidRDefault="00000000" w:rsidRPr="00000000" w14:paraId="000002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Family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Changing forms, structure and role of family </w:t>
            </w:r>
          </w:p>
          <w:p w:rsidR="00000000" w:rsidDel="00000000" w:rsidP="00000000" w:rsidRDefault="00000000" w:rsidRPr="00000000" w14:paraId="000002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Fragmentation of family and its Consequence </w:t>
            </w:r>
          </w:p>
          <w:p w:rsidR="00000000" w:rsidDel="00000000" w:rsidP="00000000" w:rsidRDefault="00000000" w:rsidRPr="00000000" w14:paraId="000002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Marriage </w:t>
            </w:r>
            <w:r w:rsidDel="00000000" w:rsidR="00000000" w:rsidRPr="00000000">
              <w:rPr>
                <w:rtl w:val="0"/>
              </w:rPr>
            </w:r>
          </w:p>
          <w:p w:rsidR="00000000" w:rsidDel="00000000" w:rsidP="00000000" w:rsidRDefault="00000000" w:rsidRPr="00000000" w14:paraId="000002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Contemporary sensibilities and changing priorities in marriage </w:t>
            </w:r>
          </w:p>
          <w:p w:rsidR="00000000" w:rsidDel="00000000" w:rsidP="00000000" w:rsidRDefault="00000000" w:rsidRPr="00000000" w14:paraId="000002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economy of marriage in India </w:t>
            </w:r>
          </w:p>
          <w:p w:rsidR="00000000" w:rsidDel="00000000" w:rsidP="00000000" w:rsidRDefault="00000000" w:rsidRPr="00000000" w14:paraId="000002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Heterosexual versus Homosexual Union </w:t>
            </w:r>
          </w:p>
          <w:p w:rsidR="00000000" w:rsidDel="00000000" w:rsidP="00000000" w:rsidRDefault="00000000" w:rsidRPr="00000000" w14:paraId="000002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p w:rsidR="00000000" w:rsidDel="00000000" w:rsidP="00000000" w:rsidRDefault="00000000" w:rsidRPr="00000000" w14:paraId="0000024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p>
          <w:p w:rsidR="00000000" w:rsidDel="00000000" w:rsidP="00000000" w:rsidRDefault="00000000" w:rsidRPr="00000000" w14:paraId="000002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54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Upasana Karmakar Modak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Rural India </w:t>
            </w:r>
          </w:p>
          <w:p w:rsidR="00000000" w:rsidDel="00000000" w:rsidP="00000000" w:rsidRDefault="00000000" w:rsidRPr="00000000" w14:paraId="000002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Changing agricultural pattern </w:t>
            </w:r>
          </w:p>
          <w:p w:rsidR="00000000" w:rsidDel="00000000" w:rsidP="00000000" w:rsidRDefault="00000000" w:rsidRPr="00000000" w14:paraId="000002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Employment, Labour, and work </w:t>
            </w:r>
          </w:p>
          <w:p w:rsidR="00000000" w:rsidDel="00000000" w:rsidP="00000000" w:rsidRDefault="00000000" w:rsidRPr="00000000" w14:paraId="000002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Standard of Living and Amenities for life </w:t>
            </w:r>
          </w:p>
          <w:p w:rsidR="00000000" w:rsidDel="00000000" w:rsidP="00000000" w:rsidRDefault="00000000" w:rsidRPr="00000000" w14:paraId="000002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Urban India</w:t>
            </w:r>
            <w:r w:rsidDel="00000000" w:rsidR="00000000" w:rsidRPr="00000000">
              <w:rPr>
                <w:rtl w:val="0"/>
              </w:rPr>
            </w:r>
          </w:p>
          <w:p w:rsidR="00000000" w:rsidDel="00000000" w:rsidP="00000000" w:rsidRDefault="00000000" w:rsidRPr="00000000" w14:paraId="000002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Urban Growth </w:t>
            </w:r>
          </w:p>
          <w:p w:rsidR="00000000" w:rsidDel="00000000" w:rsidP="00000000" w:rsidRDefault="00000000" w:rsidRPr="00000000" w14:paraId="000002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Slums</w:t>
            </w:r>
          </w:p>
          <w:p w:rsidR="00000000" w:rsidDel="00000000" w:rsidP="00000000" w:rsidRDefault="00000000" w:rsidRPr="00000000" w14:paraId="000002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Crime </w:t>
            </w:r>
          </w:p>
          <w:p w:rsidR="00000000" w:rsidDel="00000000" w:rsidP="00000000" w:rsidRDefault="00000000" w:rsidRPr="00000000" w14:paraId="000002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Environmental Pollution </w:t>
            </w:r>
          </w:p>
          <w:p w:rsidR="00000000" w:rsidDel="00000000" w:rsidP="00000000" w:rsidRDefault="00000000" w:rsidRPr="00000000" w14:paraId="000002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Development Issues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Growth versus Development Debate </w:t>
            </w:r>
          </w:p>
          <w:p w:rsidR="00000000" w:rsidDel="00000000" w:rsidP="00000000" w:rsidRDefault="00000000" w:rsidRPr="00000000" w14:paraId="000002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Challenges to Ecology and Sustainable development </w:t>
            </w:r>
          </w:p>
          <w:p w:rsidR="00000000" w:rsidDel="00000000" w:rsidP="00000000" w:rsidRDefault="00000000" w:rsidRPr="00000000" w14:paraId="000002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Development and Displacement </w:t>
            </w:r>
          </w:p>
          <w:p w:rsidR="00000000" w:rsidDel="00000000" w:rsidP="00000000" w:rsidRDefault="00000000" w:rsidRPr="00000000" w14:paraId="000002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Challenges to Position of Tribes </w:t>
            </w:r>
          </w:p>
          <w:p w:rsidR="00000000" w:rsidDel="00000000" w:rsidP="00000000" w:rsidRDefault="00000000" w:rsidRPr="00000000" w14:paraId="000002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2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Lupa Ghosh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Emergent Existential Issues</w:t>
            </w:r>
          </w:p>
          <w:p w:rsidR="00000000" w:rsidDel="00000000" w:rsidP="00000000" w:rsidRDefault="00000000" w:rsidRPr="00000000" w14:paraId="000002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Challenges of Cyber world </w:t>
            </w:r>
          </w:p>
          <w:p w:rsidR="00000000" w:rsidDel="00000000" w:rsidP="00000000" w:rsidRDefault="00000000" w:rsidRPr="00000000" w14:paraId="000002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Pornography</w:t>
            </w:r>
          </w:p>
          <w:p w:rsidR="00000000" w:rsidDel="00000000" w:rsidP="00000000" w:rsidRDefault="00000000" w:rsidRPr="00000000" w14:paraId="000002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Prostitution </w:t>
            </w:r>
          </w:p>
          <w:p w:rsidR="00000000" w:rsidDel="00000000" w:rsidP="00000000" w:rsidRDefault="00000000" w:rsidRPr="00000000" w14:paraId="000002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Drug Addiction </w:t>
            </w:r>
          </w:p>
          <w:p w:rsidR="00000000" w:rsidDel="00000000" w:rsidP="00000000" w:rsidRDefault="00000000" w:rsidRPr="00000000" w14:paraId="000002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Suicide among Young Adults and Aged</w:t>
            </w:r>
          </w:p>
          <w:p w:rsidR="00000000" w:rsidDel="00000000" w:rsidP="00000000" w:rsidRDefault="00000000" w:rsidRPr="00000000" w14:paraId="000002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p>
          <w:p w:rsidR="00000000" w:rsidDel="00000000" w:rsidP="00000000" w:rsidRDefault="00000000" w:rsidRPr="00000000" w14:paraId="000002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Credit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bl>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Paper- VIII (The Research Process: Writing Thesis)</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a thesis is the final stage project for the Sociology undergraduate course. Those pursuing this must perform research on a specific subject that demonstrates their knowledge acquired through their course. For common understanding the thesis done at this level is more closely related to a research paper that you must have studied during these years in college. It will demonstrate their level of critical and analytical thinking and define the subject that they are most interested in pursuing within the field. A degree level thesis, with a formal writing style, is typically of about 100 pages (A4, Font 12, Times New Roman, 1.5 Line space) that will have an introduction, literary survey, main body, conclusion, bibliography and appendix.</w:t>
      </w:r>
    </w:p>
    <w:p w:rsidR="00000000" w:rsidDel="00000000" w:rsidP="00000000" w:rsidRDefault="00000000" w:rsidRPr="00000000" w14:paraId="0000029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99">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A">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B">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9D">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9E">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9F">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0">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1">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2">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3">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4">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5">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6">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7">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8">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9">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A">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B">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C">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D">
      <w:pPr>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AE">
      <w:pPr>
        <w:jc w:val="center"/>
        <w:rPr>
          <w:rFonts w:ascii="Times New Roman" w:cs="Times New Roman" w:eastAsia="Times New Roman" w:hAnsi="Times New Roman"/>
          <w:b w:val="1"/>
          <w:color w:val="000000"/>
          <w:sz w:val="28"/>
          <w:szCs w:val="28"/>
          <w:u w:val="single"/>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86" w:hanging="360.00000000000006"/>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0CA6"/>
    <w:pPr>
      <w:spacing w:line="256" w:lineRule="auto"/>
    </w:pPr>
    <w:rPr>
      <w:rFonts w:ascii="Calibri" w:cs="Calibri" w:eastAsia="Calibri" w:hAnsi="Calibri"/>
      <w:lang w:eastAsia="en-IN" w:val="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545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m7VYEqQ1olc5rSJxFVwGeUo/A==">CgMxLjAyCGguZ2pkZ3hzMghoLmdqZGd4czgAciExb1R4UGxHYm50QTJXWlBHazRwUkVrNnR5X0tEX0VPRzU=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2024-07-05T09:49:00Z</dcterms:created>
  <dc:creator>user</dc:creator>
</cp:coreProperties>
</file>