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C8" w:rsidRDefault="0061201B">
      <w:pPr>
        <w:spacing w:before="300" w:after="150" w:line="240" w:lineRule="auto"/>
        <w:rPr>
          <w:rFonts w:ascii="Cambria" w:eastAsia="Cambria" w:hAnsi="Cambria" w:cs="Cambria"/>
          <w:color w:val="A0541A"/>
          <w:sz w:val="36"/>
          <w:szCs w:val="36"/>
        </w:rPr>
      </w:pPr>
      <w:r>
        <w:rPr>
          <w:rFonts w:ascii="Cambria" w:eastAsia="Cambria" w:hAnsi="Cambria" w:cs="Cambria"/>
          <w:color w:val="843C0B"/>
          <w:sz w:val="36"/>
          <w:szCs w:val="36"/>
        </w:rPr>
        <w:t>Ms. Kanika Das</w:t>
      </w:r>
      <w:r>
        <w:rPr>
          <w:rFonts w:ascii="Cambria" w:eastAsia="Cambria" w:hAnsi="Cambria" w:cs="Cambria"/>
          <w:color w:val="A0541A"/>
          <w:sz w:val="36"/>
          <w:szCs w:val="36"/>
        </w:rPr>
        <w:t xml:space="preserve">       </w:t>
      </w:r>
    </w:p>
    <w:p w:rsidR="00B44AC8" w:rsidRDefault="0061201B">
      <w:pPr>
        <w:spacing w:after="0" w:line="276" w:lineRule="auto"/>
        <w:rPr>
          <w:rFonts w:ascii="Cambria" w:eastAsia="Cambria" w:hAnsi="Cambria" w:cs="Cambria"/>
          <w:color w:val="A0541A"/>
          <w:sz w:val="36"/>
          <w:szCs w:val="36"/>
        </w:rPr>
      </w:pPr>
      <w:r>
        <w:rPr>
          <w:rFonts w:ascii="Cambria" w:eastAsia="Cambria" w:hAnsi="Cambria" w:cs="Cambria"/>
          <w:noProof/>
          <w:color w:val="A0541A"/>
          <w:sz w:val="36"/>
          <w:szCs w:val="36"/>
        </w:rPr>
        <w:drawing>
          <wp:inline distT="114300" distB="114300" distL="114300" distR="114300">
            <wp:extent cx="2194560" cy="307086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 rotWithShape="1">
                    <a:blip r:embed="rId5"/>
                    <a:srcRect/>
                    <a:stretch/>
                  </pic:blipFill>
                  <pic:spPr bwMode="auto">
                    <a:xfrm>
                      <a:off x="0" y="0"/>
                      <a:ext cx="2194560" cy="3070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4AC8" w:rsidRDefault="0061201B">
      <w:pPr>
        <w:shd w:val="clear" w:color="auto" w:fill="337AB7"/>
        <w:spacing w:line="240" w:lineRule="auto"/>
        <w:rPr>
          <w:rFonts w:ascii="Cambria" w:eastAsia="Cambria" w:hAnsi="Cambria" w:cs="Cambria"/>
          <w:color w:val="FFFFFF"/>
          <w:sz w:val="24"/>
          <w:szCs w:val="24"/>
        </w:rPr>
      </w:pPr>
      <w:r>
        <w:rPr>
          <w:rFonts w:ascii="Cambria" w:eastAsia="Cambria" w:hAnsi="Cambria" w:cs="Cambria"/>
          <w:color w:val="FFFFFF"/>
          <w:sz w:val="24"/>
          <w:szCs w:val="24"/>
        </w:rPr>
        <w:t> General Information</w:t>
      </w:r>
    </w:p>
    <w:tbl>
      <w:tblPr>
        <w:tblStyle w:val="a"/>
        <w:tblW w:w="11220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9906"/>
        <w:gridCol w:w="1314"/>
      </w:tblGrid>
      <w:tr w:rsidR="00B44AC8">
        <w:tc>
          <w:tcPr>
            <w:tcW w:w="9906" w:type="dxa"/>
            <w:tcBorders>
              <w:top w:val="nil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4AC8" w:rsidRDefault="0061201B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Department: Geography </w:t>
            </w:r>
          </w:p>
        </w:tc>
        <w:tc>
          <w:tcPr>
            <w:tcW w:w="1314" w:type="dxa"/>
            <w:tcBorders>
              <w:top w:val="nil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4AC8" w:rsidRDefault="00B44AC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44AC8">
        <w:tc>
          <w:tcPr>
            <w:tcW w:w="9906" w:type="dxa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4AC8" w:rsidRDefault="0061201B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Designation: State Aided College Teacher (SACT 1)</w:t>
            </w:r>
          </w:p>
        </w:tc>
        <w:tc>
          <w:tcPr>
            <w:tcW w:w="1314" w:type="dxa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4AC8" w:rsidRDefault="00B44AC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44AC8">
        <w:tc>
          <w:tcPr>
            <w:tcW w:w="9906" w:type="dxa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4AC8" w:rsidRDefault="0061201B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Qualification: MSc in Geography (2018), NET(2020)</w:t>
            </w:r>
          </w:p>
        </w:tc>
        <w:tc>
          <w:tcPr>
            <w:tcW w:w="1314" w:type="dxa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4AC8" w:rsidRDefault="00B44AC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44AC8">
        <w:tc>
          <w:tcPr>
            <w:tcW w:w="9906" w:type="dxa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4AC8" w:rsidRDefault="0061201B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Specialization: Social Environment and Welfare Geography</w:t>
            </w:r>
          </w:p>
        </w:tc>
        <w:tc>
          <w:tcPr>
            <w:tcW w:w="1314" w:type="dxa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4AC8" w:rsidRDefault="00B44AC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44AC8">
        <w:tc>
          <w:tcPr>
            <w:tcW w:w="9906" w:type="dxa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4AC8" w:rsidRDefault="0061201B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Email: </w:t>
            </w:r>
            <w:hyperlink r:id="rId6">
              <w:r>
                <w:rPr>
                  <w:rFonts w:ascii="Cambria" w:eastAsia="Cambria" w:hAnsi="Cambria" w:cs="Cambria"/>
                  <w:b/>
                  <w:color w:val="1155CC"/>
                  <w:sz w:val="24"/>
                  <w:szCs w:val="24"/>
                  <w:u w:val="single"/>
                </w:rPr>
                <w:t>kanikadas995@gmail.com</w:t>
              </w:r>
            </w:hyperlink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, </w:t>
            </w:r>
            <w:hyperlink r:id="rId7">
              <w:r>
                <w:rPr>
                  <w:rFonts w:ascii="Cambria" w:eastAsia="Cambria" w:hAnsi="Cambria" w:cs="Cambria"/>
                  <w:b/>
                  <w:color w:val="1155CC"/>
                  <w:sz w:val="24"/>
                  <w:szCs w:val="24"/>
                  <w:u w:val="single"/>
                </w:rPr>
                <w:t>kanika.das@rksmvv.ac.in</w:t>
              </w:r>
            </w:hyperlink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4AC8" w:rsidRDefault="00B44AC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B44AC8" w:rsidRDefault="0061201B">
      <w:pPr>
        <w:shd w:val="clear" w:color="auto" w:fill="F5F5F5"/>
        <w:tabs>
          <w:tab w:val="left" w:pos="1560"/>
        </w:tabs>
        <w:spacing w:before="300" w:after="150" w:line="240" w:lineRule="auto"/>
        <w:rPr>
          <w:rFonts w:ascii="Cambria" w:eastAsia="Cambria" w:hAnsi="Cambria" w:cs="Cambria"/>
          <w:color w:val="843C0B"/>
          <w:sz w:val="30"/>
          <w:szCs w:val="30"/>
        </w:rPr>
      </w:pPr>
      <w:r>
        <w:rPr>
          <w:rFonts w:ascii="Cambria" w:eastAsia="Cambria" w:hAnsi="Cambria" w:cs="Cambria"/>
          <w:color w:val="843C0B"/>
          <w:sz w:val="30"/>
          <w:szCs w:val="30"/>
        </w:rPr>
        <w:t>Teaching Experience</w:t>
      </w:r>
    </w:p>
    <w:p w:rsidR="00B44AC8" w:rsidRPr="00C207B5" w:rsidRDefault="0061201B">
      <w:pPr>
        <w:shd w:val="clear" w:color="auto" w:fill="F5F5F5"/>
        <w:spacing w:after="15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5 years of undergraduate teaching experience</w:t>
      </w:r>
      <w:r w:rsidR="00C207B5">
        <w:rPr>
          <w:rFonts w:ascii="Cambria" w:eastAsia="Cambria" w:hAnsi="Cambria" w:cs="Cambria"/>
          <w:sz w:val="24"/>
          <w:szCs w:val="24"/>
        </w:rPr>
        <w:t xml:space="preserve"> at </w:t>
      </w:r>
      <w:r w:rsidR="00C207B5" w:rsidRPr="00C207B5">
        <w:rPr>
          <w:rFonts w:ascii="Times New Roman" w:eastAsia="Times New Roman" w:hAnsi="Times New Roman" w:cs="Times New Roman"/>
          <w:sz w:val="24"/>
          <w:szCs w:val="24"/>
        </w:rPr>
        <w:t>Ramakrishna Sarada Mission Vivekananda Vidyabhavan under West Bengal State University</w:t>
      </w:r>
      <w:r w:rsidR="00C207B5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(July 2019-till date).</w:t>
      </w:r>
    </w:p>
    <w:p w:rsidR="00C207B5" w:rsidRDefault="00C207B5" w:rsidP="00C207B5">
      <w:pPr>
        <w:rPr>
          <w:rFonts w:ascii="Times New Roman" w:eastAsia="Times New Roman" w:hAnsi="Times New Roman" w:cs="Times New Roman"/>
          <w:b/>
          <w:color w:val="85200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85200C"/>
          <w:sz w:val="24"/>
          <w:szCs w:val="24"/>
          <w:u w:val="single"/>
        </w:rPr>
        <w:t>Research Interests</w:t>
      </w:r>
    </w:p>
    <w:p w:rsidR="00C207B5" w:rsidRPr="00C207B5" w:rsidRDefault="00C207B5" w:rsidP="00C207B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7B5">
        <w:rPr>
          <w:rFonts w:ascii="Times New Roman" w:eastAsia="Times New Roman" w:hAnsi="Times New Roman" w:cs="Times New Roman"/>
          <w:b/>
          <w:sz w:val="24"/>
          <w:szCs w:val="24"/>
        </w:rPr>
        <w:t>Environment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 Geography</w:t>
      </w:r>
    </w:p>
    <w:p w:rsidR="00C207B5" w:rsidRDefault="00C207B5" w:rsidP="00C207B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Rural Geography</w:t>
      </w:r>
    </w:p>
    <w:p w:rsidR="00C207B5" w:rsidRDefault="00C207B5" w:rsidP="00C207B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Urban Geography</w:t>
      </w:r>
    </w:p>
    <w:p w:rsidR="00C207B5" w:rsidRDefault="00C207B5" w:rsidP="00C207B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Population Geography</w:t>
      </w:r>
    </w:p>
    <w:p w:rsidR="00C207B5" w:rsidRPr="00C207B5" w:rsidRDefault="00C207B5" w:rsidP="00C207B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Statistics</w:t>
      </w:r>
    </w:p>
    <w:p w:rsidR="00C207B5" w:rsidRDefault="00C207B5">
      <w:pPr>
        <w:shd w:val="clear" w:color="auto" w:fill="F5F5F5"/>
        <w:spacing w:after="150" w:line="240" w:lineRule="auto"/>
        <w:rPr>
          <w:rFonts w:ascii="Cambria" w:eastAsia="Cambria" w:hAnsi="Cambria" w:cs="Cambria"/>
          <w:color w:val="843C0B"/>
          <w:sz w:val="30"/>
          <w:szCs w:val="30"/>
        </w:rPr>
      </w:pPr>
    </w:p>
    <w:p w:rsidR="00B44AC8" w:rsidRDefault="0061201B">
      <w:pPr>
        <w:shd w:val="clear" w:color="auto" w:fill="F5F5F5"/>
        <w:spacing w:after="150" w:line="240" w:lineRule="auto"/>
        <w:rPr>
          <w:rFonts w:ascii="Cambria" w:eastAsia="Cambria" w:hAnsi="Cambria" w:cs="Cambria"/>
          <w:color w:val="843C0B"/>
          <w:sz w:val="30"/>
          <w:szCs w:val="30"/>
        </w:rPr>
      </w:pPr>
      <w:r>
        <w:rPr>
          <w:rFonts w:ascii="Cambria" w:eastAsia="Cambria" w:hAnsi="Cambria" w:cs="Cambria"/>
          <w:color w:val="843C0B"/>
          <w:sz w:val="30"/>
          <w:szCs w:val="30"/>
        </w:rPr>
        <w:lastRenderedPageBreak/>
        <w:t>Invited Lectures/ Paper Presentations</w:t>
      </w:r>
    </w:p>
    <w:p w:rsidR="00B44AC8" w:rsidRDefault="0061201B">
      <w:pPr>
        <w:shd w:val="clear" w:color="auto" w:fill="F5F5F5"/>
        <w:spacing w:after="15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1. Presented a paper entitled “LEVEL OF AWARENESS, PRACTICES AND MANAGEMENT OF SOLID </w:t>
      </w:r>
      <w:proofErr w:type="gramStart"/>
      <w:r>
        <w:rPr>
          <w:rFonts w:ascii="Cambria" w:eastAsia="Cambria" w:hAnsi="Cambria" w:cs="Cambria"/>
          <w:sz w:val="24"/>
          <w:szCs w:val="24"/>
        </w:rPr>
        <w:t>WASTE :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 CASE STUDY OF KAMARHATI MUNICIPALITY, WARD NO-24” in the national seminar on “Climate Change: Impact, Resilience &amp; Rights”,</w:t>
      </w:r>
      <w:r>
        <w:rPr>
          <w:rFonts w:ascii="Cambria" w:eastAsia="Cambria" w:hAnsi="Cambria" w:cs="Cambria"/>
          <w:sz w:val="24"/>
          <w:szCs w:val="24"/>
        </w:rPr>
        <w:t xml:space="preserve"> organised by the department of Geography, History and Human Rights, in Collaboration with IQAC, Ramakrishna Sarada Mission Vivekananda Vidyabhavan on 10th August, 2024 from 10:30 am to 5:30 pm.</w:t>
      </w:r>
    </w:p>
    <w:p w:rsidR="00B44AC8" w:rsidRDefault="0061201B">
      <w:pPr>
        <w:shd w:val="clear" w:color="auto" w:fill="F5F5F5"/>
        <w:spacing w:after="15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</w:t>
      </w:r>
      <w:r>
        <w:rPr>
          <w:rFonts w:ascii="Cambria" w:eastAsia="Cambria" w:hAnsi="Cambria" w:cs="Cambria"/>
          <w:color w:val="000000"/>
          <w:sz w:val="24"/>
          <w:szCs w:val="24"/>
        </w:rPr>
        <w:t>. Delivered a lecture on alumni lecture series regarding ‘Ho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 to make it easier: Course and Career' at Bhairab Ganguly College, Belgharia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( 22nd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of May 2021).</w:t>
      </w:r>
    </w:p>
    <w:p w:rsidR="00B44AC8" w:rsidRDefault="0061201B">
      <w:pPr>
        <w:shd w:val="clear" w:color="auto" w:fill="F5F5F5"/>
        <w:spacing w:after="15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 Participated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in State level workshop on “Use Of ICT in Teaching, Research and Administrative Practice”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Organized by IQAC, Ramakrishna Sarada Mission Vivek</w:t>
      </w:r>
      <w:r>
        <w:rPr>
          <w:rFonts w:ascii="Cambria" w:eastAsia="Cambria" w:hAnsi="Cambria" w:cs="Cambria"/>
          <w:color w:val="000000"/>
          <w:sz w:val="24"/>
          <w:szCs w:val="24"/>
        </w:rPr>
        <w:t>ananda Vidyabhavan in collaboration with Malda College on 30th August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,2019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B44AC8" w:rsidRDefault="0061201B">
      <w:pPr>
        <w:shd w:val="clear" w:color="auto" w:fill="F5F5F5"/>
        <w:spacing w:after="15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 Participated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in a seminar on “Environment, Economy &amp; Humanity : A Multidisciplinary Research Approach” Organized by Research Monitoring Cell, Bhairab Ganguly College on the occa</w:t>
      </w:r>
      <w:r>
        <w:rPr>
          <w:rFonts w:ascii="Cambria" w:eastAsia="Cambria" w:hAnsi="Cambria" w:cs="Cambria"/>
          <w:color w:val="000000"/>
          <w:sz w:val="24"/>
          <w:szCs w:val="24"/>
        </w:rPr>
        <w:t>sion of Golden Jubilee Celebration,21st March 2018.</w:t>
      </w:r>
    </w:p>
    <w:p w:rsidR="00B44AC8" w:rsidRDefault="0061201B">
      <w:pPr>
        <w:shd w:val="clear" w:color="auto" w:fill="F5F5F5"/>
        <w:spacing w:after="150" w:line="240" w:lineRule="auto"/>
        <w:rPr>
          <w:rFonts w:ascii="Cambria" w:eastAsia="Cambria" w:hAnsi="Cambria" w:cs="Cambria"/>
          <w:color w:val="843C0B"/>
          <w:sz w:val="30"/>
          <w:szCs w:val="30"/>
        </w:rPr>
      </w:pPr>
      <w:r>
        <w:rPr>
          <w:rFonts w:ascii="Cambria" w:eastAsia="Cambria" w:hAnsi="Cambria" w:cs="Cambria"/>
          <w:color w:val="843C0B"/>
          <w:sz w:val="30"/>
          <w:szCs w:val="30"/>
        </w:rPr>
        <w:t>Awards/ Fellowships/ Grants</w:t>
      </w:r>
    </w:p>
    <w:p w:rsidR="00B44AC8" w:rsidRDefault="0061201B">
      <w:pPr>
        <w:shd w:val="clear" w:color="auto" w:fill="F5F5F5"/>
        <w:spacing w:before="300" w:after="15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1.Gold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Medal from Bhairab Ganguly College for holding First Class First in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Post Graduation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under WBSU in 2018.</w:t>
      </w:r>
    </w:p>
    <w:p w:rsidR="00B44AC8" w:rsidRDefault="0061201B">
      <w:pPr>
        <w:shd w:val="clear" w:color="auto" w:fill="F5F5F5"/>
        <w:spacing w:before="300" w:after="15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 Gold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Medal from Nikhil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Banga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Shikshak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Samiti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for holding First place in district level essay writing competition in 2011.</w:t>
      </w:r>
    </w:p>
    <w:p w:rsidR="00B44AC8" w:rsidRDefault="0061201B">
      <w:pPr>
        <w:shd w:val="clear" w:color="auto" w:fill="F5F5F5"/>
        <w:spacing w:before="300" w:after="15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 Gold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Medal from Nikhil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Banga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Shikshak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Samiti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for holding Second place in Inter school competition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on  essay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writing in 2009.</w:t>
      </w:r>
    </w:p>
    <w:p w:rsidR="00B44AC8" w:rsidRDefault="0061201B">
      <w:pPr>
        <w:shd w:val="clear" w:color="auto" w:fill="F5F5F5"/>
        <w:spacing w:before="300" w:after="150" w:line="240" w:lineRule="auto"/>
        <w:rPr>
          <w:rFonts w:ascii="Cambria" w:eastAsia="Cambria" w:hAnsi="Cambria" w:cs="Cambria"/>
          <w:color w:val="843C0B"/>
          <w:sz w:val="30"/>
          <w:szCs w:val="30"/>
        </w:rPr>
      </w:pPr>
      <w:r>
        <w:rPr>
          <w:rFonts w:ascii="Cambria" w:eastAsia="Cambria" w:hAnsi="Cambria" w:cs="Cambria"/>
          <w:color w:val="843C0B"/>
          <w:sz w:val="30"/>
          <w:szCs w:val="30"/>
        </w:rPr>
        <w:t>Administra</w:t>
      </w:r>
      <w:r>
        <w:rPr>
          <w:rFonts w:ascii="Cambria" w:eastAsia="Cambria" w:hAnsi="Cambria" w:cs="Cambria"/>
          <w:color w:val="843C0B"/>
          <w:sz w:val="30"/>
          <w:szCs w:val="30"/>
        </w:rPr>
        <w:t>tive Responsibilities in College</w:t>
      </w:r>
    </w:p>
    <w:p w:rsidR="00B44AC8" w:rsidRDefault="0061201B">
      <w:pPr>
        <w:numPr>
          <w:ilvl w:val="0"/>
          <w:numId w:val="1"/>
        </w:numPr>
        <w:shd w:val="clear" w:color="auto" w:fill="F5F5F5"/>
        <w:tabs>
          <w:tab w:val="left" w:pos="6096"/>
        </w:tabs>
        <w:spacing w:before="280"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Coordinator of GIS and Remote Sensing Diploma course (2024)</w:t>
      </w:r>
    </w:p>
    <w:p w:rsidR="00B44AC8" w:rsidRDefault="0061201B">
      <w:pPr>
        <w:numPr>
          <w:ilvl w:val="0"/>
          <w:numId w:val="1"/>
        </w:numPr>
        <w:shd w:val="clear" w:color="auto" w:fill="F5F5F5"/>
        <w:tabs>
          <w:tab w:val="left" w:pos="6096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Member of Documentation committee 2023, 2024.</w:t>
      </w:r>
    </w:p>
    <w:p w:rsidR="00B44AC8" w:rsidRDefault="0061201B">
      <w:pPr>
        <w:numPr>
          <w:ilvl w:val="0"/>
          <w:numId w:val="1"/>
        </w:numPr>
        <w:shd w:val="clear" w:color="auto" w:fill="F5F5F5"/>
        <w:tabs>
          <w:tab w:val="left" w:pos="6096"/>
        </w:tabs>
        <w:spacing w:after="75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Member of environment committee (2019-2022)</w:t>
      </w:r>
    </w:p>
    <w:p w:rsidR="00B44AC8" w:rsidRDefault="00B44AC8">
      <w:pPr>
        <w:rPr>
          <w:rFonts w:ascii="Cambria" w:eastAsia="Cambria" w:hAnsi="Cambria" w:cs="Cambria"/>
          <w:sz w:val="24"/>
          <w:szCs w:val="24"/>
        </w:rPr>
      </w:pPr>
    </w:p>
    <w:sectPr w:rsidR="00B44AC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56422"/>
    <w:multiLevelType w:val="hybridMultilevel"/>
    <w:tmpl w:val="287EC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F2022"/>
    <w:multiLevelType w:val="multilevel"/>
    <w:tmpl w:val="BEC64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C8"/>
    <w:rsid w:val="0061201B"/>
    <w:rsid w:val="00B44AC8"/>
    <w:rsid w:val="00C2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9A5D8D-38A9-41F0-B8D4-1F21852F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C20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ika.das@rksmvv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ikadas995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2009</Characters>
  <Application>Microsoft Office Word</Application>
  <DocSecurity>0</DocSecurity>
  <Lines>51</Lines>
  <Paragraphs>33</Paragraphs>
  <ScaleCrop>false</ScaleCrop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4</cp:revision>
  <dcterms:created xsi:type="dcterms:W3CDTF">2024-11-21T15:01:00Z</dcterms:created>
  <dcterms:modified xsi:type="dcterms:W3CDTF">2024-11-21T15:10:00Z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610f6676a46d2e4c0794b86cf317719d918bf64e066533a5a01f54b44299bdc2</vt:lpwstr>
  </property>
</Properties>
</file>