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3F4" w14:textId="77777777" w:rsidR="00447721" w:rsidRDefault="00447721"/>
    <w:p w14:paraId="21B7C823" w14:textId="77777777" w:rsidR="00CD6FE2" w:rsidRPr="00CD6FE2" w:rsidRDefault="00CD6FE2" w:rsidP="00EF6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RAMAKRISHNA SARADA MISSION VIVEKANANDA VIDYABHAVAN</w:t>
      </w:r>
    </w:p>
    <w:p w14:paraId="2285AE20" w14:textId="77777777" w:rsidR="00CD6FE2" w:rsidRPr="00CD6FE2" w:rsidRDefault="00CD6FE2" w:rsidP="00EF6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B.A. (HONS.) JOURNALISM AND MASS COMMUNICATION (CBCS)</w:t>
      </w:r>
    </w:p>
    <w:p w14:paraId="7D75B912" w14:textId="77777777" w:rsidR="00CD6FE2" w:rsidRPr="00CD6FE2" w:rsidRDefault="00CD6FE2" w:rsidP="00EF6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Class Test 2021</w:t>
      </w:r>
    </w:p>
    <w:p w14:paraId="2849D144" w14:textId="77777777" w:rsidR="00CD6FE2" w:rsidRPr="00CD6FE2" w:rsidRDefault="00CD6FE2" w:rsidP="00EF6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Semester- 1</w:t>
      </w:r>
    </w:p>
    <w:p w14:paraId="32EDDC92" w14:textId="77777777" w:rsidR="00CD6FE2" w:rsidRPr="00CD6FE2" w:rsidRDefault="00CD6FE2" w:rsidP="00EF6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CC-2 (Introduction to Media and Communication)</w:t>
      </w:r>
    </w:p>
    <w:p w14:paraId="6A338FB9" w14:textId="48A4C306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Time - 30 mints.</w:t>
      </w:r>
      <w:r w:rsidR="00EF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Full Marks-10</w:t>
      </w:r>
    </w:p>
    <w:p w14:paraId="571D9F5F" w14:textId="0AF3232A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1) Answer any 5 questions from the following: </w:t>
      </w:r>
      <w:r w:rsidR="0066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2×5=10</w:t>
      </w:r>
    </w:p>
    <w:p w14:paraId="76B63814" w14:textId="77777777" w:rsidR="00660191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i) Direct face to face communication between the sender and the receiver of a message can be termed as ______communication</w:t>
      </w:r>
      <w:r w:rsidR="00660191">
        <w:rPr>
          <w:rFonts w:ascii="Times New Roman" w:hAnsi="Times New Roman" w:cs="Times New Roman"/>
          <w:sz w:val="24"/>
          <w:szCs w:val="24"/>
        </w:rPr>
        <w:t xml:space="preserve">-  </w:t>
      </w:r>
    </w:p>
    <w:p w14:paraId="01201E60" w14:textId="3CE38650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Intrapersonal </w:t>
      </w:r>
      <w:r w:rsidR="00660191">
        <w:rPr>
          <w:rFonts w:ascii="Times New Roman" w:hAnsi="Times New Roman" w:cs="Times New Roman"/>
          <w:sz w:val="24"/>
          <w:szCs w:val="24"/>
        </w:rPr>
        <w:t xml:space="preserve">      </w:t>
      </w:r>
      <w:r w:rsidRPr="00CD6FE2">
        <w:rPr>
          <w:rFonts w:ascii="Times New Roman" w:hAnsi="Times New Roman" w:cs="Times New Roman"/>
          <w:sz w:val="24"/>
          <w:szCs w:val="24"/>
        </w:rPr>
        <w:t>B) interpersonal</w:t>
      </w:r>
      <w:r w:rsidR="006601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FE2">
        <w:rPr>
          <w:rFonts w:ascii="Times New Roman" w:hAnsi="Times New Roman" w:cs="Times New Roman"/>
          <w:sz w:val="24"/>
          <w:szCs w:val="24"/>
        </w:rPr>
        <w:t xml:space="preserve">C) Group </w:t>
      </w:r>
      <w:r w:rsidR="006601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6FE2">
        <w:rPr>
          <w:rFonts w:ascii="Times New Roman" w:hAnsi="Times New Roman" w:cs="Times New Roman"/>
          <w:sz w:val="24"/>
          <w:szCs w:val="24"/>
        </w:rPr>
        <w:t>D) Mass</w:t>
      </w:r>
    </w:p>
    <w:p w14:paraId="4839ED37" w14:textId="77777777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ii) What is the other name of Hypodermic Needle Model/theory?</w:t>
      </w:r>
    </w:p>
    <w:p w14:paraId="714E347D" w14:textId="1E1FE025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Mass Society Theory </w:t>
      </w:r>
      <w:r w:rsidR="00E71C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B) Spiral of Silence Theory</w:t>
      </w:r>
    </w:p>
    <w:p w14:paraId="60409F16" w14:textId="58831091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C) Magic Bullet Theory </w:t>
      </w:r>
      <w:r w:rsidR="00E71C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D) None of these</w:t>
      </w:r>
    </w:p>
    <w:p w14:paraId="57957737" w14:textId="77777777" w:rsidR="00E71C79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iii) Propaganda Theory was developed by</w:t>
      </w:r>
      <w:r w:rsidR="00E71C79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A23FC9D" w14:textId="28B2C69D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Noam Chomsky and Edward S. Herman </w:t>
      </w:r>
      <w:r w:rsidR="00E71C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6FE2">
        <w:rPr>
          <w:rFonts w:ascii="Times New Roman" w:hAnsi="Times New Roman" w:cs="Times New Roman"/>
          <w:sz w:val="24"/>
          <w:szCs w:val="24"/>
        </w:rPr>
        <w:t>B) Charles and Osgood</w:t>
      </w:r>
    </w:p>
    <w:p w14:paraId="419EE2E9" w14:textId="740216C1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C) Claude Shannon and Warren Weaver </w:t>
      </w:r>
      <w:r w:rsidR="00E71C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6FE2">
        <w:rPr>
          <w:rFonts w:ascii="Times New Roman" w:hAnsi="Times New Roman" w:cs="Times New Roman"/>
          <w:sz w:val="24"/>
          <w:szCs w:val="24"/>
        </w:rPr>
        <w:t>D) Lerner and Berlo</w:t>
      </w:r>
    </w:p>
    <w:p w14:paraId="4D513102" w14:textId="0063E535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iv) In two-step flow of communication, Lazarsfeld and his fellow researchers suggested that the flow of</w:t>
      </w:r>
      <w:r w:rsidR="00E71C79">
        <w:rPr>
          <w:rFonts w:ascii="Times New Roman" w:hAnsi="Times New Roman" w:cs="Times New Roman"/>
          <w:sz w:val="24"/>
          <w:szCs w:val="24"/>
        </w:rPr>
        <w:t xml:space="preserve"> </w:t>
      </w:r>
      <w:r w:rsidRPr="00CD6FE2">
        <w:rPr>
          <w:rFonts w:ascii="Times New Roman" w:hAnsi="Times New Roman" w:cs="Times New Roman"/>
          <w:sz w:val="24"/>
          <w:szCs w:val="24"/>
        </w:rPr>
        <w:t>communication was often directed through a/an ____________ who played a vital role in both spreading and</w:t>
      </w:r>
      <w:r w:rsidR="00E71C79">
        <w:rPr>
          <w:rFonts w:ascii="Times New Roman" w:hAnsi="Times New Roman" w:cs="Times New Roman"/>
          <w:sz w:val="24"/>
          <w:szCs w:val="24"/>
        </w:rPr>
        <w:t xml:space="preserve"> </w:t>
      </w:r>
      <w:r w:rsidRPr="00CD6FE2">
        <w:rPr>
          <w:rFonts w:ascii="Times New Roman" w:hAnsi="Times New Roman" w:cs="Times New Roman"/>
          <w:sz w:val="24"/>
          <w:szCs w:val="24"/>
        </w:rPr>
        <w:t>interpreting the information to the individual</w:t>
      </w:r>
    </w:p>
    <w:p w14:paraId="3ED1ED7F" w14:textId="2BCC24EB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Agent </w:t>
      </w:r>
      <w:r w:rsidR="00E7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39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6FE2">
        <w:rPr>
          <w:rFonts w:ascii="Times New Roman" w:hAnsi="Times New Roman" w:cs="Times New Roman"/>
          <w:sz w:val="24"/>
          <w:szCs w:val="24"/>
        </w:rPr>
        <w:t>B) Extension</w:t>
      </w:r>
    </w:p>
    <w:p w14:paraId="1691094A" w14:textId="3F213519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C) Opinion leader </w:t>
      </w:r>
      <w:r w:rsidR="002D3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D) Political leaders</w:t>
      </w:r>
    </w:p>
    <w:p w14:paraId="6545F367" w14:textId="77777777" w:rsidR="002D39AF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v) Limited Effects Theory was proposed by</w:t>
      </w:r>
      <w:r w:rsidR="002D39AF">
        <w:rPr>
          <w:rFonts w:ascii="Times New Roman" w:hAnsi="Times New Roman" w:cs="Times New Roman"/>
          <w:sz w:val="24"/>
          <w:szCs w:val="24"/>
        </w:rPr>
        <w:t>-</w:t>
      </w:r>
    </w:p>
    <w:p w14:paraId="551E21CA" w14:textId="6F2250BC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Denis McQuail </w:t>
      </w:r>
      <w:r w:rsidR="002D39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6E7C">
        <w:rPr>
          <w:rFonts w:ascii="Times New Roman" w:hAnsi="Times New Roman" w:cs="Times New Roman"/>
          <w:sz w:val="24"/>
          <w:szCs w:val="24"/>
        </w:rPr>
        <w:t xml:space="preserve">  </w:t>
      </w:r>
      <w:r w:rsidRPr="00CD6FE2">
        <w:rPr>
          <w:rFonts w:ascii="Times New Roman" w:hAnsi="Times New Roman" w:cs="Times New Roman"/>
          <w:sz w:val="24"/>
          <w:szCs w:val="24"/>
        </w:rPr>
        <w:t>B) Paul Lazarsfeld</w:t>
      </w:r>
    </w:p>
    <w:p w14:paraId="00032E49" w14:textId="6C31E478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C) Lucien P</w:t>
      </w:r>
      <w:r w:rsidR="00FC6E7C">
        <w:rPr>
          <w:rFonts w:ascii="Times New Roman" w:hAnsi="Times New Roman" w:cs="Times New Roman"/>
          <w:sz w:val="24"/>
          <w:szCs w:val="24"/>
        </w:rPr>
        <w:t xml:space="preserve">ye               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D) David Berlo</w:t>
      </w:r>
    </w:p>
    <w:p w14:paraId="2C3AC2D8" w14:textId="77777777" w:rsidR="009C7315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vi) The theory which says that the people expose themselves to messages selectively and the media have indirect</w:t>
      </w:r>
      <w:r w:rsidR="009C7315">
        <w:rPr>
          <w:rFonts w:ascii="Times New Roman" w:hAnsi="Times New Roman" w:cs="Times New Roman"/>
          <w:sz w:val="24"/>
          <w:szCs w:val="24"/>
        </w:rPr>
        <w:t xml:space="preserve"> </w:t>
      </w:r>
      <w:r w:rsidRPr="00CD6FE2">
        <w:rPr>
          <w:rFonts w:ascii="Times New Roman" w:hAnsi="Times New Roman" w:cs="Times New Roman"/>
          <w:sz w:val="24"/>
          <w:szCs w:val="24"/>
        </w:rPr>
        <w:t>and minimal effects on individuals</w:t>
      </w:r>
      <w:r w:rsidR="009C7315">
        <w:rPr>
          <w:rFonts w:ascii="Times New Roman" w:hAnsi="Times New Roman" w:cs="Times New Roman"/>
          <w:sz w:val="24"/>
          <w:szCs w:val="24"/>
        </w:rPr>
        <w:t>-</w:t>
      </w:r>
    </w:p>
    <w:p w14:paraId="1FEC7A48" w14:textId="2B8976F6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Mass Society Theory </w:t>
      </w:r>
      <w:r w:rsidR="009C73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B) Propaganda Theory</w:t>
      </w:r>
    </w:p>
    <w:p w14:paraId="4E1BDF67" w14:textId="22D0D099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C) Magic Bullet Theory </w:t>
      </w:r>
      <w:r w:rsidR="009C73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D) Limited Effects Theory</w:t>
      </w:r>
    </w:p>
    <w:p w14:paraId="6595FD30" w14:textId="77777777" w:rsidR="009C7315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>vii) The systematic and empirical study of Limited effects theory was formulated on</w:t>
      </w:r>
      <w:r w:rsidR="009C7315">
        <w:rPr>
          <w:rFonts w:ascii="Times New Roman" w:hAnsi="Times New Roman" w:cs="Times New Roman"/>
          <w:sz w:val="24"/>
          <w:szCs w:val="24"/>
        </w:rPr>
        <w:t>-</w:t>
      </w:r>
    </w:p>
    <w:p w14:paraId="1E56604D" w14:textId="685AF4F8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UK Voters </w:t>
      </w:r>
      <w:r w:rsidR="009C7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B) UAE Voters</w:t>
      </w:r>
    </w:p>
    <w:p w14:paraId="72B93F17" w14:textId="4E041130" w:rsidR="00CD6FE2" w:rsidRPr="00CD6FE2" w:rsidRDefault="00CD6FE2" w:rsidP="00CD6FE2">
      <w:pP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C) US Voters </w:t>
      </w:r>
      <w:r w:rsidR="009C7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D) None of these</w:t>
      </w:r>
    </w:p>
    <w:p w14:paraId="3326405D" w14:textId="77777777" w:rsidR="0021135C" w:rsidRDefault="00CD6FE2" w:rsidP="00CD6FE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lastRenderedPageBreak/>
        <w:t>viii) Mass Society is created due to the increase of</w:t>
      </w:r>
      <w:r w:rsidR="009C7315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3153B46" w14:textId="26268AB8" w:rsidR="0021135C" w:rsidRDefault="00CD6FE2" w:rsidP="00CD6FE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A) Industrialization and Urbanization </w:t>
      </w:r>
      <w:r w:rsidR="002113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6FE2">
        <w:rPr>
          <w:rFonts w:ascii="Times New Roman" w:hAnsi="Times New Roman" w:cs="Times New Roman"/>
          <w:sz w:val="24"/>
          <w:szCs w:val="24"/>
        </w:rPr>
        <w:t xml:space="preserve">B) Democratization </w:t>
      </w:r>
    </w:p>
    <w:p w14:paraId="35374C27" w14:textId="6C444DED" w:rsidR="00CD6FE2" w:rsidRDefault="00CD6FE2" w:rsidP="00CD6FE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D6FE2">
        <w:rPr>
          <w:rFonts w:ascii="Times New Roman" w:hAnsi="Times New Roman" w:cs="Times New Roman"/>
          <w:sz w:val="24"/>
          <w:szCs w:val="24"/>
        </w:rPr>
        <w:t xml:space="preserve">C) Manifestation </w:t>
      </w:r>
      <w:r w:rsidR="0021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D6FE2">
        <w:rPr>
          <w:rFonts w:ascii="Times New Roman" w:hAnsi="Times New Roman" w:cs="Times New Roman"/>
          <w:sz w:val="24"/>
          <w:szCs w:val="24"/>
        </w:rPr>
        <w:t>D) Industrialization</w:t>
      </w:r>
    </w:p>
    <w:p w14:paraId="28E3625A" w14:textId="77777777" w:rsidR="00EF6C01" w:rsidRPr="00CD6FE2" w:rsidRDefault="00EF6C01" w:rsidP="00CD6FE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E44E0C" w14:textId="4DEE98B5" w:rsidR="00EF6C01" w:rsidRPr="00EF6C01" w:rsidRDefault="00EF6C01" w:rsidP="00EF6C01">
      <w:pPr>
        <w:jc w:val="right"/>
        <w:rPr>
          <w:sz w:val="25"/>
          <w:szCs w:val="25"/>
        </w:rPr>
      </w:pPr>
      <w:r w:rsidRPr="00EF6C01">
        <w:rPr>
          <w:sz w:val="25"/>
          <w:szCs w:val="25"/>
        </w:rPr>
        <w:t xml:space="preserve">Examiner- Tanika </w:t>
      </w:r>
      <w:r w:rsidR="00EB7F9B">
        <w:rPr>
          <w:sz w:val="25"/>
          <w:szCs w:val="25"/>
        </w:rPr>
        <w:t>D</w:t>
      </w:r>
      <w:r w:rsidRPr="00EF6C01">
        <w:rPr>
          <w:sz w:val="25"/>
          <w:szCs w:val="25"/>
        </w:rPr>
        <w:t>eb Roy</w:t>
      </w:r>
    </w:p>
    <w:sectPr w:rsidR="00EF6C01" w:rsidRPr="00EF6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04"/>
    <w:rsid w:val="0021135C"/>
    <w:rsid w:val="002D39AF"/>
    <w:rsid w:val="00310F04"/>
    <w:rsid w:val="00447721"/>
    <w:rsid w:val="00660191"/>
    <w:rsid w:val="009C7315"/>
    <w:rsid w:val="00CD6FE2"/>
    <w:rsid w:val="00E71C79"/>
    <w:rsid w:val="00EB7F9B"/>
    <w:rsid w:val="00EF6C01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F688"/>
  <w15:chartTrackingRefBased/>
  <w15:docId w15:val="{BD2CDCEA-FA1C-43B0-968F-1CFD287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Deb Roy</dc:creator>
  <cp:keywords/>
  <dc:description/>
  <cp:lastModifiedBy>Tanika Deb Roy</cp:lastModifiedBy>
  <cp:revision>10</cp:revision>
  <dcterms:created xsi:type="dcterms:W3CDTF">2023-10-04T13:24:00Z</dcterms:created>
  <dcterms:modified xsi:type="dcterms:W3CDTF">2023-10-04T14:32:00Z</dcterms:modified>
</cp:coreProperties>
</file>