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9D35">
      <w:pPr>
        <w:rPr>
          <w:lang w:val="en-US"/>
        </w:rPr>
      </w:pPr>
      <w:bookmarkStart w:id="0" w:name="_GoBack"/>
      <w:bookmarkEnd w:id="0"/>
    </w:p>
    <w:p w14:paraId="78CAC0D3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NEP</w:t>
      </w:r>
    </w:p>
    <w:p w14:paraId="155446E1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Political Science Major/DSC 2</w:t>
      </w:r>
    </w:p>
    <w:p w14:paraId="6D1D9BDB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Paper Title- Indian Constitution and Government</w:t>
      </w:r>
    </w:p>
    <w:p w14:paraId="6DD75B00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tbl>
      <w:tblPr>
        <w:tblStyle w:val="3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317"/>
        <w:gridCol w:w="2228"/>
        <w:gridCol w:w="2230"/>
      </w:tblGrid>
      <w:tr w14:paraId="1C87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E05D08A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 xml:space="preserve">Serial </w:t>
            </w:r>
          </w:p>
          <w:p w14:paraId="401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317" w:type="dxa"/>
          </w:tcPr>
          <w:p w14:paraId="6527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28" w:type="dxa"/>
          </w:tcPr>
          <w:p w14:paraId="336E8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230" w:type="dxa"/>
          </w:tcPr>
          <w:p w14:paraId="321C0ED5">
            <w:pPr>
              <w:jc w:val="center"/>
              <w:rPr>
                <w:rFonts w:ascii="Times New Roman" w:hAnsi="Times New Roman" w:eastAsia="Georg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bCs/>
                <w:sz w:val="24"/>
                <w:szCs w:val="24"/>
              </w:rPr>
              <w:t>No. of</w:t>
            </w:r>
          </w:p>
          <w:p w14:paraId="7971C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bCs/>
                <w:sz w:val="24"/>
                <w:szCs w:val="24"/>
              </w:rPr>
              <w:t>Lectures</w:t>
            </w:r>
          </w:p>
        </w:tc>
      </w:tr>
      <w:tr w14:paraId="710E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3F5DB45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09E995B9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 xml:space="preserve">Unit -I </w:t>
            </w:r>
          </w:p>
        </w:tc>
        <w:tc>
          <w:tcPr>
            <w:tcW w:w="2228" w:type="dxa"/>
          </w:tcPr>
          <w:p w14:paraId="6121A1C3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6247A196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</w:tc>
      </w:tr>
      <w:tr w14:paraId="6989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0C5E46D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52D9027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Evolution of the Indian Constitution</w:t>
            </w:r>
          </w:p>
        </w:tc>
        <w:tc>
          <w:tcPr>
            <w:tcW w:w="2228" w:type="dxa"/>
          </w:tcPr>
          <w:p w14:paraId="6A40530A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2230" w:type="dxa"/>
          </w:tcPr>
          <w:p w14:paraId="40BE8F3C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36AC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8A4C27E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7" w:type="dxa"/>
          </w:tcPr>
          <w:p w14:paraId="53C62055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Constituent Assembly Debates</w:t>
            </w:r>
          </w:p>
        </w:tc>
        <w:tc>
          <w:tcPr>
            <w:tcW w:w="2228" w:type="dxa"/>
          </w:tcPr>
          <w:p w14:paraId="72D33E6F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2230" w:type="dxa"/>
          </w:tcPr>
          <w:p w14:paraId="2D0F1532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6E9CE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42DB487C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7" w:type="dxa"/>
          </w:tcPr>
          <w:p w14:paraId="7178A379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Preamble</w:t>
            </w:r>
          </w:p>
        </w:tc>
        <w:tc>
          <w:tcPr>
            <w:tcW w:w="2228" w:type="dxa"/>
          </w:tcPr>
          <w:p w14:paraId="3C243E69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2230" w:type="dxa"/>
          </w:tcPr>
          <w:p w14:paraId="557B19E2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7FA2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288CFBB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7" w:type="dxa"/>
          </w:tcPr>
          <w:p w14:paraId="05962AC1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Citizenship</w:t>
            </w:r>
          </w:p>
        </w:tc>
        <w:tc>
          <w:tcPr>
            <w:tcW w:w="2228" w:type="dxa"/>
          </w:tcPr>
          <w:p w14:paraId="6CF2DE4A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PBB</w:t>
            </w:r>
          </w:p>
        </w:tc>
        <w:tc>
          <w:tcPr>
            <w:tcW w:w="2230" w:type="dxa"/>
          </w:tcPr>
          <w:p w14:paraId="3C46B538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03FFE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68ADB564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7" w:type="dxa"/>
          </w:tcPr>
          <w:p w14:paraId="6B14BC54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Fundamental Rights and Duties</w:t>
            </w:r>
          </w:p>
        </w:tc>
        <w:tc>
          <w:tcPr>
            <w:tcW w:w="2228" w:type="dxa"/>
          </w:tcPr>
          <w:p w14:paraId="1589DE2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PBB</w:t>
            </w:r>
          </w:p>
        </w:tc>
        <w:tc>
          <w:tcPr>
            <w:tcW w:w="2230" w:type="dxa"/>
          </w:tcPr>
          <w:p w14:paraId="651C268D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6</w:t>
            </w:r>
          </w:p>
        </w:tc>
      </w:tr>
      <w:tr w14:paraId="7EF1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E748954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17" w:type="dxa"/>
          </w:tcPr>
          <w:p w14:paraId="77C5210C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Directive Principles of State Policy</w:t>
            </w:r>
          </w:p>
        </w:tc>
        <w:tc>
          <w:tcPr>
            <w:tcW w:w="2228" w:type="dxa"/>
          </w:tcPr>
          <w:p w14:paraId="6091B8C7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PBB</w:t>
            </w:r>
          </w:p>
        </w:tc>
        <w:tc>
          <w:tcPr>
            <w:tcW w:w="2230" w:type="dxa"/>
          </w:tcPr>
          <w:p w14:paraId="516A8807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3</w:t>
            </w:r>
          </w:p>
        </w:tc>
      </w:tr>
      <w:tr w14:paraId="48C5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C65F6A5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17" w:type="dxa"/>
          </w:tcPr>
          <w:p w14:paraId="5EB3F3E0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Indian Federalism</w:t>
            </w:r>
          </w:p>
        </w:tc>
        <w:tc>
          <w:tcPr>
            <w:tcW w:w="2228" w:type="dxa"/>
          </w:tcPr>
          <w:p w14:paraId="389FD3B5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 xml:space="preserve">SC </w:t>
            </w:r>
          </w:p>
        </w:tc>
        <w:tc>
          <w:tcPr>
            <w:tcW w:w="2230" w:type="dxa"/>
          </w:tcPr>
          <w:p w14:paraId="66899FD7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3</w:t>
            </w:r>
          </w:p>
        </w:tc>
      </w:tr>
      <w:tr w14:paraId="7574A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4CE08282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17" w:type="dxa"/>
          </w:tcPr>
          <w:p w14:paraId="5BFB83E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Union-State Relations</w:t>
            </w:r>
          </w:p>
        </w:tc>
        <w:tc>
          <w:tcPr>
            <w:tcW w:w="2228" w:type="dxa"/>
          </w:tcPr>
          <w:p w14:paraId="5B00041E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2230" w:type="dxa"/>
          </w:tcPr>
          <w:p w14:paraId="2AAACC84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4</w:t>
            </w:r>
          </w:p>
        </w:tc>
      </w:tr>
      <w:tr w14:paraId="1D7CC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7ACEF62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17" w:type="dxa"/>
          </w:tcPr>
          <w:p w14:paraId="006863B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Constitutional Amendment</w:t>
            </w:r>
          </w:p>
        </w:tc>
        <w:tc>
          <w:tcPr>
            <w:tcW w:w="2228" w:type="dxa"/>
          </w:tcPr>
          <w:p w14:paraId="3FC6002E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2230" w:type="dxa"/>
          </w:tcPr>
          <w:p w14:paraId="2A01ADFE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4A43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4A69871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</w:p>
        </w:tc>
        <w:tc>
          <w:tcPr>
            <w:tcW w:w="3317" w:type="dxa"/>
          </w:tcPr>
          <w:p w14:paraId="2632E65E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Unit -II</w:t>
            </w:r>
          </w:p>
        </w:tc>
        <w:tc>
          <w:tcPr>
            <w:tcW w:w="2228" w:type="dxa"/>
          </w:tcPr>
          <w:p w14:paraId="09BC6A49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1C462699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</w:tc>
      </w:tr>
      <w:tr w14:paraId="5829D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46EBA3F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17" w:type="dxa"/>
          </w:tcPr>
          <w:p w14:paraId="36EBF707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Union Executive: President, Vice President – Election, Position, Functions</w:t>
            </w:r>
          </w:p>
        </w:tc>
        <w:tc>
          <w:tcPr>
            <w:tcW w:w="2228" w:type="dxa"/>
          </w:tcPr>
          <w:p w14:paraId="15708FDA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SRC</w:t>
            </w:r>
          </w:p>
        </w:tc>
        <w:tc>
          <w:tcPr>
            <w:tcW w:w="2230" w:type="dxa"/>
          </w:tcPr>
          <w:p w14:paraId="1A4B5C8A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6</w:t>
            </w:r>
          </w:p>
        </w:tc>
      </w:tr>
      <w:tr w14:paraId="0F94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1B6231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17" w:type="dxa"/>
          </w:tcPr>
          <w:p w14:paraId="136CC17C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Emergency Powers of President</w:t>
            </w:r>
          </w:p>
        </w:tc>
        <w:tc>
          <w:tcPr>
            <w:tcW w:w="2228" w:type="dxa"/>
          </w:tcPr>
          <w:p w14:paraId="4E477841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SRC</w:t>
            </w:r>
          </w:p>
        </w:tc>
        <w:tc>
          <w:tcPr>
            <w:tcW w:w="2230" w:type="dxa"/>
          </w:tcPr>
          <w:p w14:paraId="26DD3706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5EE8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2A3DA81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17" w:type="dxa"/>
          </w:tcPr>
          <w:p w14:paraId="3302326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Prime Minister, Council of Ministers - Election, Position, Functions</w:t>
            </w:r>
          </w:p>
        </w:tc>
        <w:tc>
          <w:tcPr>
            <w:tcW w:w="2228" w:type="dxa"/>
          </w:tcPr>
          <w:p w14:paraId="76543AFC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SRC</w:t>
            </w:r>
          </w:p>
        </w:tc>
        <w:tc>
          <w:tcPr>
            <w:tcW w:w="2230" w:type="dxa"/>
          </w:tcPr>
          <w:p w14:paraId="1867BDC6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5</w:t>
            </w:r>
          </w:p>
        </w:tc>
      </w:tr>
      <w:tr w14:paraId="45EA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0E16814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17" w:type="dxa"/>
          </w:tcPr>
          <w:p w14:paraId="5262A54D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Relationship of Prime Minister and President</w:t>
            </w:r>
          </w:p>
        </w:tc>
        <w:tc>
          <w:tcPr>
            <w:tcW w:w="2228" w:type="dxa"/>
          </w:tcPr>
          <w:p w14:paraId="2D6C533D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SRC</w:t>
            </w:r>
          </w:p>
        </w:tc>
        <w:tc>
          <w:tcPr>
            <w:tcW w:w="2230" w:type="dxa"/>
          </w:tcPr>
          <w:p w14:paraId="2FC223F4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2</w:t>
            </w:r>
          </w:p>
        </w:tc>
      </w:tr>
      <w:tr w14:paraId="3304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DB24242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17" w:type="dxa"/>
          </w:tcPr>
          <w:p w14:paraId="0AA48A43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Union Legislature: Rajya Sabha, Lok Sabha: Organisation, Functions</w:t>
            </w:r>
          </w:p>
        </w:tc>
        <w:tc>
          <w:tcPr>
            <w:tcW w:w="2228" w:type="dxa"/>
          </w:tcPr>
          <w:p w14:paraId="6558ED3A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SL</w:t>
            </w:r>
          </w:p>
        </w:tc>
        <w:tc>
          <w:tcPr>
            <w:tcW w:w="2230" w:type="dxa"/>
          </w:tcPr>
          <w:p w14:paraId="1F91AF73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3</w:t>
            </w:r>
          </w:p>
        </w:tc>
      </w:tr>
      <w:tr w14:paraId="13E10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DCCC8C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17" w:type="dxa"/>
          </w:tcPr>
          <w:p w14:paraId="043F187E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Lawmaking Procedure, Parliamentary Procedure, Privileges, Committee System, Speaker</w:t>
            </w:r>
          </w:p>
        </w:tc>
        <w:tc>
          <w:tcPr>
            <w:tcW w:w="2228" w:type="dxa"/>
          </w:tcPr>
          <w:p w14:paraId="039B54F9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SL</w:t>
            </w:r>
          </w:p>
        </w:tc>
        <w:tc>
          <w:tcPr>
            <w:tcW w:w="2230" w:type="dxa"/>
          </w:tcPr>
          <w:p w14:paraId="79177499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6</w:t>
            </w:r>
          </w:p>
        </w:tc>
      </w:tr>
      <w:tr w14:paraId="2591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5D2E23D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317" w:type="dxa"/>
          </w:tcPr>
          <w:p w14:paraId="263E0B0A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Government in States: Governor, Chief Minister and Council of Ministers:</w:t>
            </w: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 xml:space="preserve"> Position, and Functions – State Legislature: Composition and Functions</w:t>
            </w:r>
          </w:p>
        </w:tc>
        <w:tc>
          <w:tcPr>
            <w:tcW w:w="2228" w:type="dxa"/>
          </w:tcPr>
          <w:p w14:paraId="353A400C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SL</w:t>
            </w:r>
          </w:p>
        </w:tc>
        <w:tc>
          <w:tcPr>
            <w:tcW w:w="2230" w:type="dxa"/>
          </w:tcPr>
          <w:p w14:paraId="16B7D5CB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6</w:t>
            </w:r>
          </w:p>
        </w:tc>
      </w:tr>
      <w:tr w14:paraId="5E869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40909166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317" w:type="dxa"/>
          </w:tcPr>
          <w:p w14:paraId="0526DE95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Judiciary: Supreme Court and the High Courts: composition and functions – Judicial Activism</w:t>
            </w:r>
          </w:p>
        </w:tc>
        <w:tc>
          <w:tcPr>
            <w:tcW w:w="2228" w:type="dxa"/>
          </w:tcPr>
          <w:p w14:paraId="3F35BC84">
            <w:pP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Cs/>
                <w:sz w:val="24"/>
                <w:szCs w:val="24"/>
              </w:rPr>
              <w:t>PBB</w:t>
            </w:r>
          </w:p>
        </w:tc>
        <w:tc>
          <w:tcPr>
            <w:tcW w:w="2230" w:type="dxa"/>
          </w:tcPr>
          <w:p w14:paraId="0B8DEB40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</w:rPr>
              <w:t>4</w:t>
            </w:r>
          </w:p>
        </w:tc>
      </w:tr>
      <w:tr w14:paraId="17269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2FEB332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202D49A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SC (15) + PBB (15) + SRC (15) + SL (15)</w:t>
            </w:r>
          </w:p>
        </w:tc>
        <w:tc>
          <w:tcPr>
            <w:tcW w:w="2228" w:type="dxa"/>
          </w:tcPr>
          <w:p w14:paraId="046F3FE6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3AF2FED2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 Classes: 60</w:t>
            </w:r>
          </w:p>
        </w:tc>
      </w:tr>
      <w:tr w14:paraId="25F7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9A987AB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7C6ACAB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SC (3) + PBB (4) + SRC (4) + SL (4)</w:t>
            </w:r>
          </w:p>
        </w:tc>
        <w:tc>
          <w:tcPr>
            <w:tcW w:w="2228" w:type="dxa"/>
          </w:tcPr>
          <w:p w14:paraId="1BDB1E93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30AA05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 Tutorials: 15</w:t>
            </w:r>
          </w:p>
        </w:tc>
      </w:tr>
      <w:tr w14:paraId="55ED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C12210F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5E8B378E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SC + PBB + SRC + SL </w:t>
            </w:r>
          </w:p>
        </w:tc>
        <w:tc>
          <w:tcPr>
            <w:tcW w:w="2228" w:type="dxa"/>
          </w:tcPr>
          <w:p w14:paraId="1DDF2D36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15D6364E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Extension Activities, Class Tests 11+4: 15</w:t>
            </w:r>
          </w:p>
        </w:tc>
      </w:tr>
    </w:tbl>
    <w:p w14:paraId="2CC7CF0F">
      <w:pPr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CD"/>
    <w:rsid w:val="000E6010"/>
    <w:rsid w:val="001C7475"/>
    <w:rsid w:val="0021750B"/>
    <w:rsid w:val="00291CA5"/>
    <w:rsid w:val="0033208B"/>
    <w:rsid w:val="00954883"/>
    <w:rsid w:val="00AD36A3"/>
    <w:rsid w:val="00AE12F5"/>
    <w:rsid w:val="00E626CD"/>
    <w:rsid w:val="640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kern w:val="0"/>
      <w:sz w:val="22"/>
      <w:szCs w:val="22"/>
      <w:lang w:val="en-IN" w:eastAsia="en-IN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1140</Characters>
  <Lines>9</Lines>
  <Paragraphs>2</Paragraphs>
  <TotalTime>26</TotalTime>
  <ScaleCrop>false</ScaleCrop>
  <LinksUpToDate>false</LinksUpToDate>
  <CharactersWithSpaces>1337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2024-09-24T12:29:00Z</dcterms:created>
  <dc:creator>Rajarshi Dasgupta</dc:creator>
  <cp:lastModifiedBy>Tanju Datta</cp:lastModifiedBy>
  <dcterms:modified xsi:type="dcterms:W3CDTF">2024-11-21T06:59:58Z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7C61669B72F247D6A240B412896D242E_13</vt:lpwstr>
  </property>
</Properties>
</file>