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085C" w14:textId="77777777" w:rsidR="009F0593" w:rsidRDefault="0047476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NEP</w:t>
      </w:r>
    </w:p>
    <w:p w14:paraId="38AC6F50" w14:textId="77777777" w:rsidR="009F0593" w:rsidRDefault="0047476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Political Science SEC</w:t>
      </w:r>
    </w:p>
    <w:p w14:paraId="4A372B40" w14:textId="77777777" w:rsidR="009F0593" w:rsidRDefault="0047476F">
      <w:pPr>
        <w:pStyle w:val="Body"/>
        <w:jc w:val="center"/>
      </w:pPr>
      <w:r>
        <w:rPr>
          <w:rFonts w:ascii="Times New Roman" w:hAnsi="Times New Roman"/>
          <w:b/>
          <w:bCs/>
          <w:sz w:val="28"/>
          <w:szCs w:val="28"/>
        </w:rPr>
        <w:t>Paper Title-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/>
          <w:b/>
          <w:bCs/>
          <w:sz w:val="32"/>
          <w:szCs w:val="32"/>
          <w:u w:val="single"/>
          <w:lang w:val="en-US"/>
        </w:rPr>
        <w:t>Legal System in India</w:t>
      </w:r>
    </w:p>
    <w:p w14:paraId="41831243" w14:textId="77777777" w:rsidR="009F0593" w:rsidRDefault="009F0593">
      <w:pPr>
        <w:pStyle w:val="Body"/>
        <w:widowControl w:val="0"/>
        <w:spacing w:line="240" w:lineRule="auto"/>
      </w:pPr>
    </w:p>
    <w:p w14:paraId="5C607047" w14:textId="77777777" w:rsidR="009F0593" w:rsidRDefault="009F0593">
      <w:pPr>
        <w:pStyle w:val="Body"/>
        <w:widowControl w:val="0"/>
        <w:spacing w:line="240" w:lineRule="auto"/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1"/>
        <w:gridCol w:w="3319"/>
        <w:gridCol w:w="2229"/>
        <w:gridCol w:w="2231"/>
      </w:tblGrid>
      <w:tr w:rsidR="009F0593" w14:paraId="61312A65" w14:textId="77777777">
        <w:trPr>
          <w:trHeight w:val="66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28C2" w14:textId="77777777" w:rsidR="009F0593" w:rsidRDefault="0047476F">
            <w:pPr>
              <w:pStyle w:val="Body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 xml:space="preserve">Serial </w:t>
            </w:r>
          </w:p>
          <w:p w14:paraId="38E899EE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Georgia" w:hAnsi="Georgia"/>
                <w:b/>
                <w:bCs/>
                <w:lang w:val="en-US"/>
              </w:rPr>
              <w:t>Number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1840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Georgia" w:hAnsi="Georgia"/>
                <w:b/>
                <w:bCs/>
                <w:lang w:val="en-US"/>
              </w:rPr>
              <w:t>Topic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3275" w14:textId="77777777" w:rsidR="009F0593" w:rsidRDefault="0047476F">
            <w:pPr>
              <w:pStyle w:val="Body"/>
              <w:spacing w:after="0" w:line="240" w:lineRule="auto"/>
              <w:jc w:val="center"/>
            </w:pPr>
            <w:r>
              <w:rPr>
                <w:rFonts w:ascii="Georgia" w:hAnsi="Georgia"/>
                <w:b/>
                <w:bCs/>
                <w:lang w:val="en-US"/>
              </w:rPr>
              <w:t>Teacher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78DD" w14:textId="77777777" w:rsidR="009F0593" w:rsidRDefault="0047476F">
            <w:pPr>
              <w:pStyle w:val="Body"/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lang w:val="en-US"/>
              </w:rPr>
              <w:t>No. of</w:t>
            </w:r>
          </w:p>
          <w:p w14:paraId="6A3A7F43" w14:textId="77777777" w:rsidR="009F0593" w:rsidRDefault="0047476F">
            <w:pPr>
              <w:pStyle w:val="Body"/>
              <w:spacing w:after="0" w:line="240" w:lineRule="auto"/>
              <w:jc w:val="center"/>
            </w:pPr>
            <w:r>
              <w:rPr>
                <w:rFonts w:ascii="Georgia" w:hAnsi="Georgia"/>
                <w:lang w:val="en-US"/>
              </w:rPr>
              <w:t>Lectures</w:t>
            </w:r>
          </w:p>
        </w:tc>
      </w:tr>
      <w:tr w:rsidR="009F0593" w14:paraId="5A70E455" w14:textId="77777777">
        <w:trPr>
          <w:trHeight w:val="52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449A" w14:textId="77777777" w:rsidR="009F0593" w:rsidRDefault="009F0593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8E9B" w14:textId="77777777" w:rsidR="009F0593" w:rsidRDefault="0047476F">
            <w:pPr>
              <w:pStyle w:val="Body"/>
              <w:spacing w:after="0" w:line="240" w:lineRule="auto"/>
              <w:rPr>
                <w:rFonts w:ascii="Georgia" w:eastAsia="Georgia" w:hAnsi="Georgia" w:cs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>Unit -I</w:t>
            </w:r>
          </w:p>
          <w:p w14:paraId="2AC38ECD" w14:textId="77777777" w:rsidR="009F0593" w:rsidRDefault="0047476F">
            <w:pPr>
              <w:pStyle w:val="Body"/>
              <w:spacing w:line="360" w:lineRule="auto"/>
              <w:jc w:val="both"/>
            </w:pPr>
            <w:r>
              <w:rPr>
                <w:rFonts w:ascii="Arial" w:hAnsi="Arial"/>
                <w:sz w:val="24"/>
                <w:szCs w:val="24"/>
                <w:u w:val="single"/>
                <w:lang w:val="en-US"/>
              </w:rPr>
              <w:t>Legal System: An overview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14AF" w14:textId="77777777" w:rsidR="009F0593" w:rsidRDefault="009F0593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389E" w14:textId="77777777" w:rsidR="009F0593" w:rsidRDefault="009F0593"/>
        </w:tc>
      </w:tr>
      <w:tr w:rsidR="009F0593" w14:paraId="6F6B321D" w14:textId="77777777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700A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FD56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Definition and nature of law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8D95" w14:textId="77777777" w:rsidR="009F0593" w:rsidRDefault="0047476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SRC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4F97" w14:textId="77777777" w:rsidR="009F0593" w:rsidRDefault="0047476F">
            <w:pPr>
              <w:jc w:val="center"/>
            </w:pPr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4</w:t>
            </w:r>
          </w:p>
        </w:tc>
      </w:tr>
      <w:tr w:rsidR="009F0593" w14:paraId="1B47003E" w14:textId="77777777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E6FB4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3F41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Functions and purposes of law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8BFD" w14:textId="77777777" w:rsidR="009F0593" w:rsidRDefault="0047476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SRC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279F" w14:textId="77777777" w:rsidR="009F0593" w:rsidRDefault="0047476F">
            <w:pPr>
              <w:jc w:val="center"/>
            </w:pPr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4</w:t>
            </w:r>
          </w:p>
        </w:tc>
      </w:tr>
      <w:tr w:rsidR="009F0593" w14:paraId="0C82F2BC" w14:textId="77777777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1049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781F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Classification and sources of law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E831" w14:textId="77777777" w:rsidR="009F0593" w:rsidRDefault="0047476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SRC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A313" w14:textId="77777777" w:rsidR="009F0593" w:rsidRDefault="0047476F">
            <w:pPr>
              <w:jc w:val="center"/>
            </w:pPr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4</w:t>
            </w:r>
          </w:p>
        </w:tc>
      </w:tr>
      <w:tr w:rsidR="009F0593" w14:paraId="23493EC1" w14:textId="77777777">
        <w:trPr>
          <w:trHeight w:val="72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6E02E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FBF0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Legal systems of the world: Common law, Civil law, Islamic law, etc.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7D4A4" w14:textId="77777777" w:rsidR="009F0593" w:rsidRDefault="0047476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SRC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8919" w14:textId="77777777" w:rsidR="009F0593" w:rsidRDefault="0047476F">
            <w:pPr>
              <w:jc w:val="center"/>
            </w:pPr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4</w:t>
            </w:r>
          </w:p>
        </w:tc>
      </w:tr>
      <w:tr w:rsidR="009F0593" w14:paraId="143393EA" w14:textId="77777777">
        <w:trPr>
          <w:trHeight w:val="52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E35" w14:textId="77777777" w:rsidR="009F0593" w:rsidRDefault="009F0593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74A8" w14:textId="77777777" w:rsidR="009F0593" w:rsidRDefault="0047476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Unit -II</w:t>
            </w:r>
          </w:p>
          <w:p w14:paraId="757E1CDB" w14:textId="77777777" w:rsidR="009F0593" w:rsidRDefault="0047476F">
            <w:pPr>
              <w:pStyle w:val="Body"/>
              <w:spacing w:line="360" w:lineRule="auto"/>
              <w:jc w:val="both"/>
            </w:pPr>
            <w:r>
              <w:rPr>
                <w:rFonts w:ascii="Arial" w:hAnsi="Arial"/>
                <w:sz w:val="24"/>
                <w:szCs w:val="24"/>
                <w:u w:val="single"/>
                <w:lang w:val="en-US"/>
              </w:rPr>
              <w:t>Legal System in India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F6DF" w14:textId="77777777" w:rsidR="009F0593" w:rsidRDefault="009F0593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7F7D" w14:textId="77777777" w:rsidR="009F0593" w:rsidRDefault="009F0593"/>
        </w:tc>
      </w:tr>
      <w:tr w:rsidR="009F0593" w14:paraId="40C77C0E" w14:textId="77777777">
        <w:trPr>
          <w:trHeight w:val="48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36A4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F67A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Historical development of Indian legal system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6DB0" w14:textId="77777777" w:rsidR="009F0593" w:rsidRDefault="0047476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E672" w14:textId="77777777" w:rsidR="009F0593" w:rsidRDefault="0047476F">
            <w:pPr>
              <w:jc w:val="center"/>
            </w:pPr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2</w:t>
            </w:r>
          </w:p>
        </w:tc>
      </w:tr>
      <w:tr w:rsidR="009F0593" w14:paraId="72D077AD" w14:textId="77777777">
        <w:trPr>
          <w:trHeight w:val="48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FA5B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43A8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 xml:space="preserve">Constitution of India: Features, </w:t>
            </w:r>
            <w:r>
              <w:rPr>
                <w:rFonts w:ascii="Times New Roman" w:hAnsi="Times New Roman"/>
                <w:lang w:val="en-US"/>
              </w:rPr>
              <w:t>structure, and amendments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72A1" w14:textId="77777777" w:rsidR="009F0593" w:rsidRDefault="0047476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41DC" w14:textId="77777777" w:rsidR="009F0593" w:rsidRDefault="0047476F">
            <w:pPr>
              <w:jc w:val="center"/>
            </w:pPr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2</w:t>
            </w:r>
          </w:p>
        </w:tc>
      </w:tr>
      <w:tr w:rsidR="009F0593" w14:paraId="30091D9A" w14:textId="77777777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111F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B40C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Fundamental rights and duties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CE568" w14:textId="77777777" w:rsidR="009F0593" w:rsidRDefault="0047476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B7B3" w14:textId="77777777" w:rsidR="009F0593" w:rsidRDefault="0047476F">
            <w:pPr>
              <w:jc w:val="center"/>
            </w:pPr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4</w:t>
            </w:r>
          </w:p>
        </w:tc>
      </w:tr>
      <w:tr w:rsidR="009F0593" w14:paraId="4747177F" w14:textId="77777777">
        <w:trPr>
          <w:trHeight w:val="48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7309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1528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Directive principles of state policy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8728" w14:textId="77777777" w:rsidR="009F0593" w:rsidRDefault="0047476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EB63" w14:textId="77777777" w:rsidR="009F0593" w:rsidRDefault="0047476F">
            <w:pPr>
              <w:jc w:val="center"/>
            </w:pPr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4</w:t>
            </w:r>
          </w:p>
        </w:tc>
      </w:tr>
      <w:tr w:rsidR="009F0593" w14:paraId="355E42DD" w14:textId="77777777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D3782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3DEF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Federalism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CD26" w14:textId="77777777" w:rsidR="009F0593" w:rsidRDefault="0047476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DDAE" w14:textId="77777777" w:rsidR="009F0593" w:rsidRDefault="0047476F">
            <w:pPr>
              <w:jc w:val="center"/>
            </w:pPr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4</w:t>
            </w:r>
          </w:p>
        </w:tc>
      </w:tr>
      <w:tr w:rsidR="009F0593" w14:paraId="2CF36026" w14:textId="77777777">
        <w:trPr>
          <w:trHeight w:val="93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7EC6D" w14:textId="77777777" w:rsidR="009F0593" w:rsidRDefault="009F0593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1121" w14:textId="77777777" w:rsidR="009F0593" w:rsidRDefault="0047476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Unit - III</w:t>
            </w:r>
          </w:p>
          <w:p w14:paraId="347BD876" w14:textId="77777777" w:rsidR="009F0593" w:rsidRDefault="0047476F">
            <w:pPr>
              <w:pStyle w:val="Body"/>
              <w:spacing w:line="360" w:lineRule="auto"/>
              <w:jc w:val="both"/>
            </w:pPr>
            <w:r>
              <w:rPr>
                <w:rFonts w:ascii="Arial" w:hAnsi="Arial"/>
                <w:sz w:val="24"/>
                <w:szCs w:val="24"/>
                <w:u w:val="single"/>
                <w:lang w:val="en-US"/>
              </w:rPr>
              <w:t>Criminal and Civil Courts in India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E68F" w14:textId="77777777" w:rsidR="009F0593" w:rsidRDefault="009F0593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BE8F" w14:textId="77777777" w:rsidR="009F0593" w:rsidRDefault="009F0593"/>
        </w:tc>
      </w:tr>
      <w:tr w:rsidR="009F0593" w14:paraId="1AE55918" w14:textId="77777777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5060" w14:textId="77777777" w:rsidR="009F0593" w:rsidRDefault="0047476F"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19B0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Hierarchy of Courts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523A" w14:textId="77777777" w:rsidR="009F0593" w:rsidRDefault="0047476F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kern w:val="2"/>
                <w:sz w:val="22"/>
                <w:szCs w:val="22"/>
                <w:u w:color="000000"/>
              </w:rPr>
              <w:t>PBB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3405" w14:textId="77777777" w:rsidR="009F0593" w:rsidRDefault="0047476F">
            <w:pPr>
              <w:jc w:val="center"/>
            </w:pPr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2</w:t>
            </w:r>
          </w:p>
        </w:tc>
      </w:tr>
      <w:tr w:rsidR="009F0593" w14:paraId="479F8915" w14:textId="77777777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7A6D0" w14:textId="77777777" w:rsidR="009F0593" w:rsidRDefault="0047476F"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11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6323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High Court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0D01" w14:textId="77777777" w:rsidR="009F0593" w:rsidRDefault="0047476F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kern w:val="2"/>
                <w:sz w:val="22"/>
                <w:szCs w:val="22"/>
                <w:u w:color="000000"/>
              </w:rPr>
              <w:t>PBB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D0A8" w14:textId="77777777" w:rsidR="009F0593" w:rsidRDefault="0047476F">
            <w:pPr>
              <w:jc w:val="center"/>
            </w:pPr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4</w:t>
            </w:r>
          </w:p>
        </w:tc>
      </w:tr>
      <w:tr w:rsidR="009F0593" w14:paraId="7FF84EAA" w14:textId="77777777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D27B" w14:textId="77777777" w:rsidR="009F0593" w:rsidRDefault="0047476F"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12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98916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Supreme Court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C0A5" w14:textId="77777777" w:rsidR="009F0593" w:rsidRDefault="0047476F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kern w:val="2"/>
                <w:sz w:val="22"/>
                <w:szCs w:val="22"/>
                <w:u w:color="000000"/>
              </w:rPr>
              <w:t>PBB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67DD" w14:textId="77777777" w:rsidR="009F0593" w:rsidRDefault="0047476F">
            <w:pPr>
              <w:jc w:val="center"/>
            </w:pPr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4</w:t>
            </w:r>
          </w:p>
        </w:tc>
      </w:tr>
      <w:tr w:rsidR="009F0593" w14:paraId="7B609A43" w14:textId="77777777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D79A" w14:textId="77777777" w:rsidR="009F0593" w:rsidRDefault="0047476F"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13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214ED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Subordinate Courts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83D2" w14:textId="77777777" w:rsidR="009F0593" w:rsidRDefault="0047476F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kern w:val="2"/>
                <w:sz w:val="22"/>
                <w:szCs w:val="22"/>
                <w:u w:color="000000"/>
              </w:rPr>
              <w:t>PBB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B9D9" w14:textId="77777777" w:rsidR="009F0593" w:rsidRDefault="0047476F">
            <w:pPr>
              <w:jc w:val="center"/>
            </w:pPr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4</w:t>
            </w:r>
          </w:p>
        </w:tc>
      </w:tr>
      <w:tr w:rsidR="009F0593" w14:paraId="76E45B26" w14:textId="77777777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F3C7" w14:textId="77777777" w:rsidR="009F0593" w:rsidRDefault="0047476F"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14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E172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Writs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CF8C" w14:textId="77777777" w:rsidR="009F0593" w:rsidRDefault="0047476F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kern w:val="2"/>
                <w:sz w:val="22"/>
                <w:szCs w:val="22"/>
                <w:u w:color="000000"/>
              </w:rPr>
              <w:t>PBB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EE86" w14:textId="77777777" w:rsidR="009F0593" w:rsidRDefault="0047476F">
            <w:pPr>
              <w:jc w:val="center"/>
            </w:pPr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2</w:t>
            </w:r>
          </w:p>
        </w:tc>
      </w:tr>
      <w:tr w:rsidR="009F0593" w14:paraId="69625507" w14:textId="77777777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C428" w14:textId="77777777" w:rsidR="009F0593" w:rsidRDefault="009F0593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F60C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SRC+SC+PBB=Theory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D0BA" w14:textId="77777777" w:rsidR="009F0593" w:rsidRDefault="009F0593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230D" w14:textId="77777777" w:rsidR="009F0593" w:rsidRDefault="0047476F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kern w:val="2"/>
                <w:sz w:val="22"/>
                <w:szCs w:val="22"/>
                <w:u w:color="000000"/>
              </w:rPr>
              <w:t>48</w:t>
            </w:r>
          </w:p>
        </w:tc>
      </w:tr>
      <w:tr w:rsidR="009F0593" w14:paraId="21FD346B" w14:textId="77777777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ED4B" w14:textId="77777777" w:rsidR="009F0593" w:rsidRDefault="009F0593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4AD6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SRC+SC+PBB=Project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BF80" w14:textId="77777777" w:rsidR="009F0593" w:rsidRDefault="009F0593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6371C" w14:textId="77777777" w:rsidR="009F0593" w:rsidRDefault="0047476F">
            <w:pPr>
              <w:jc w:val="center"/>
            </w:pPr>
            <w:r>
              <w:rPr>
                <w:rFonts w:eastAsia="Calibri" w:cs="Calibri"/>
                <w:color w:val="000000"/>
                <w:kern w:val="2"/>
                <w:sz w:val="22"/>
                <w:szCs w:val="22"/>
                <w:u w:color="000000"/>
              </w:rPr>
              <w:t>8+8+8=</w:t>
            </w:r>
            <w:r>
              <w:rPr>
                <w:rFonts w:eastAsia="Calibri" w:cs="Calibri"/>
                <w:b/>
                <w:bCs/>
                <w:color w:val="000000"/>
                <w:kern w:val="2"/>
                <w:sz w:val="22"/>
                <w:szCs w:val="22"/>
                <w:u w:color="000000"/>
              </w:rPr>
              <w:t>24</w:t>
            </w:r>
          </w:p>
        </w:tc>
      </w:tr>
      <w:tr w:rsidR="009F0593" w14:paraId="157EDF75" w14:textId="77777777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C178" w14:textId="77777777" w:rsidR="009F0593" w:rsidRDefault="009F0593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CED8" w14:textId="77777777" w:rsidR="009F0593" w:rsidRDefault="0047476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FB6D" w14:textId="77777777" w:rsidR="009F0593" w:rsidRDefault="009F0593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5EF7" w14:textId="77777777" w:rsidR="009F0593" w:rsidRDefault="0047476F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kern w:val="2"/>
                <w:sz w:val="22"/>
                <w:szCs w:val="22"/>
                <w:u w:color="000000"/>
              </w:rPr>
              <w:t>72</w:t>
            </w:r>
          </w:p>
        </w:tc>
      </w:tr>
    </w:tbl>
    <w:p w14:paraId="3F4F480C" w14:textId="77777777" w:rsidR="009F0593" w:rsidRDefault="009F0593">
      <w:pPr>
        <w:pStyle w:val="Body"/>
        <w:widowControl w:val="0"/>
        <w:spacing w:line="240" w:lineRule="auto"/>
      </w:pPr>
    </w:p>
    <w:sectPr w:rsidR="009F059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F173" w14:textId="77777777" w:rsidR="0047476F" w:rsidRDefault="0047476F">
      <w:r>
        <w:separator/>
      </w:r>
    </w:p>
  </w:endnote>
  <w:endnote w:type="continuationSeparator" w:id="0">
    <w:p w14:paraId="6A36858E" w14:textId="77777777" w:rsidR="0047476F" w:rsidRDefault="0047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A18A" w14:textId="77777777" w:rsidR="009F0593" w:rsidRDefault="009F059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5BB9" w14:textId="77777777" w:rsidR="0047476F" w:rsidRDefault="0047476F">
      <w:r>
        <w:separator/>
      </w:r>
    </w:p>
  </w:footnote>
  <w:footnote w:type="continuationSeparator" w:id="0">
    <w:p w14:paraId="39438244" w14:textId="77777777" w:rsidR="0047476F" w:rsidRDefault="0047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12EF" w14:textId="77777777" w:rsidR="009F0593" w:rsidRDefault="009F059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3"/>
    <w:rsid w:val="0047476F"/>
    <w:rsid w:val="009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9FA7"/>
  <w15:docId w15:val="{FC459D26-062A-4495-A225-C4C98503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rksm vv</dc:creator>
  <cp:lastModifiedBy>rksm vv</cp:lastModifiedBy>
  <cp:revision>2</cp:revision>
  <dcterms:created xsi:type="dcterms:W3CDTF">2024-02-08T05:00:00Z</dcterms:created>
  <dcterms:modified xsi:type="dcterms:W3CDTF">2024-02-08T05:00:00Z</dcterms:modified>
</cp:coreProperties>
</file>