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film screening of ARTICLE 15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Category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film screening 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Organizing unit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Department of Human Rights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22.9.2023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:1.30 pm – 3.45 pm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Number of Students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75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Number of Teachers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1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Brief description of the event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film screening of ARTICLE 15 was organized by the Department of Human Rights on 22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September, 2023at 1.30 pm onwards.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 Outcome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Human rights are a set of principles concerned with equality and fairness. They recognize our freedom to make choices about our lives and to develop our potential as human beings. They are about living a life free from fear, harassment or discrimination.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Flyer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/>
        <w:drawing>
          <wp:inline distB="0" distT="0" distL="0" distR="0">
            <wp:extent cx="2405063" cy="3395382"/>
            <wp:effectExtent b="0" l="0" r="0" t="0"/>
            <wp:docPr id="211641077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5063" cy="33953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/>
        <w:drawing>
          <wp:inline distB="0" distT="0" distL="0" distR="0">
            <wp:extent cx="3348038" cy="2504639"/>
            <wp:effectExtent b="0" l="0" r="0" t="0"/>
            <wp:docPr id="2116410774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48038" cy="25046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862138" cy="2479477"/>
            <wp:effectExtent b="0" l="0" r="0" t="0"/>
            <wp:docPr id="211641077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2138" cy="24794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3455646" cy="2593361"/>
            <wp:effectExtent b="0" l="0" r="0" t="0"/>
            <wp:docPr id="211641077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5646" cy="25933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2783313" cy="2088794"/>
            <wp:effectExtent b="0" l="0" r="0" t="0"/>
            <wp:docPr id="2116410770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83313" cy="20887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2756279" cy="2072314"/>
            <wp:effectExtent b="0" l="0" r="0" t="0"/>
            <wp:docPr id="211641077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6279" cy="20723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3283"/>
    <w:pPr>
      <w:spacing w:after="0" w:line="276" w:lineRule="auto"/>
    </w:pPr>
    <w:rPr>
      <w:rFonts w:ascii="Arial" w:cs="Arial" w:eastAsia="Arial" w:hAnsi="Arial"/>
      <w:kern w:val="0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jpg"/><Relationship Id="rId10" Type="http://schemas.openxmlformats.org/officeDocument/2006/relationships/image" Target="media/image5.jpg"/><Relationship Id="rId12" Type="http://schemas.openxmlformats.org/officeDocument/2006/relationships/image" Target="media/image2.jpg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Hb+nZ0hMzmwwN7gQOhg0S4AcDQ==">CgMxLjA4AHIhMWZ0bVZPNGxNYklIbG1aT1lNWjNhblAyQ1VzY2hPeUhn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2023-10-04T19:05:00Z</dcterms:created>
  <dc:creator>Mousumi Mukherjee</dc:creator>
</cp:coreProperties>
</file>